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9A911F" w14:textId="1148CE16" w:rsidR="001D2D48" w:rsidRPr="000C218C" w:rsidRDefault="001D2D48" w:rsidP="001D2D48">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C218C">
        <w:rPr>
          <w:rFonts w:ascii="Arial" w:hAnsi="Arial" w:cs="Arial"/>
          <w:b/>
          <w:noProof/>
          <w:sz w:val="24"/>
          <w:lang w:eastAsia="ja-JP"/>
        </w:rPr>
        <w:t>3GPP TSG-RAN WG4 Meeting # 9</w:t>
      </w:r>
      <w:r>
        <w:rPr>
          <w:rFonts w:ascii="Arial" w:hAnsi="Arial" w:cs="Arial"/>
          <w:b/>
          <w:noProof/>
          <w:sz w:val="24"/>
          <w:lang w:eastAsia="ja-JP"/>
        </w:rPr>
        <w:t>9</w:t>
      </w:r>
      <w:r w:rsidRPr="000C218C">
        <w:rPr>
          <w:rFonts w:ascii="Arial" w:hAnsi="Arial" w:cs="Arial"/>
          <w:b/>
          <w:noProof/>
          <w:sz w:val="24"/>
          <w:lang w:eastAsia="ja-JP"/>
        </w:rPr>
        <w:t xml:space="preserve">-e </w:t>
      </w:r>
      <w:r w:rsidRPr="000C218C">
        <w:rPr>
          <w:rFonts w:ascii="Arial" w:hAnsi="Arial" w:cs="Arial"/>
          <w:b/>
          <w:noProof/>
          <w:sz w:val="24"/>
          <w:lang w:eastAsia="ja-JP"/>
        </w:rPr>
        <w:tab/>
        <w:t xml:space="preserve">    R4-</w:t>
      </w:r>
      <w:r w:rsidR="00A140C4" w:rsidRPr="00A140C4">
        <w:rPr>
          <w:rFonts w:ascii="Arial" w:hAnsi="Arial" w:cs="Arial"/>
          <w:b/>
          <w:noProof/>
          <w:sz w:val="24"/>
          <w:lang w:eastAsia="ja-JP"/>
        </w:rPr>
        <w:t>2110229</w:t>
      </w:r>
    </w:p>
    <w:p w14:paraId="3FBE304C" w14:textId="77777777" w:rsidR="001D2D48" w:rsidRDefault="001D2D48" w:rsidP="001D2D48">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Pr>
          <w:rFonts w:ascii="Arial" w:hAnsi="Arial" w:cs="Arial"/>
          <w:b/>
          <w:noProof/>
          <w:sz w:val="24"/>
          <w:lang w:eastAsia="ja-JP"/>
        </w:rPr>
        <w:t>19</w:t>
      </w:r>
      <w:r w:rsidRPr="005520C4">
        <w:rPr>
          <w:rFonts w:ascii="Arial" w:hAnsi="Arial" w:cs="Arial"/>
          <w:b/>
          <w:noProof/>
          <w:sz w:val="24"/>
          <w:vertAlign w:val="superscript"/>
          <w:lang w:eastAsia="ja-JP"/>
        </w:rPr>
        <w:t>th</w:t>
      </w:r>
      <w:r>
        <w:rPr>
          <w:rFonts w:ascii="Arial" w:hAnsi="Arial" w:cs="Arial"/>
          <w:b/>
          <w:noProof/>
          <w:sz w:val="24"/>
          <w:lang w:eastAsia="ja-JP"/>
        </w:rPr>
        <w:t xml:space="preserve"> May</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Pr>
          <w:rFonts w:ascii="Arial" w:hAnsi="Arial" w:cs="Arial"/>
          <w:b/>
          <w:noProof/>
          <w:sz w:val="24"/>
          <w:lang w:eastAsia="ja-JP"/>
        </w:rPr>
        <w:t>27</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w:t>
      </w:r>
      <w:r>
        <w:rPr>
          <w:rFonts w:ascii="Arial" w:hAnsi="Arial" w:cs="Arial"/>
          <w:b/>
          <w:noProof/>
          <w:sz w:val="24"/>
          <w:lang w:eastAsia="ja-JP"/>
        </w:rPr>
        <w:t>May</w:t>
      </w:r>
      <w:r w:rsidRPr="000D24F4">
        <w:rPr>
          <w:rFonts w:ascii="Arial" w:hAnsi="Arial" w:cs="Arial"/>
          <w:b/>
          <w:noProof/>
          <w:sz w:val="24"/>
          <w:lang w:eastAsia="ja-JP"/>
        </w:rPr>
        <w:t xml:space="preserve"> 2021</w:t>
      </w:r>
    </w:p>
    <w:p w14:paraId="3398837E" w14:textId="77777777" w:rsidR="00621456" w:rsidRDefault="00621456" w:rsidP="00621456">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7CF947BF" w14:textId="77777777" w:rsidR="00621456" w:rsidRDefault="00621456" w:rsidP="00621456">
      <w:pPr>
        <w:tabs>
          <w:tab w:val="left" w:pos="1985"/>
        </w:tabs>
        <w:spacing w:after="120"/>
        <w:rPr>
          <w:rFonts w:ascii="Arial" w:eastAsia="MS Mincho" w:hAnsi="Arial" w:cs="Arial"/>
          <w:b/>
          <w:bCs/>
          <w:sz w:val="24"/>
        </w:rPr>
      </w:pPr>
    </w:p>
    <w:p w14:paraId="02425577" w14:textId="7ADEC6B1" w:rsidR="00621456" w:rsidRPr="00820D5C" w:rsidRDefault="00621456" w:rsidP="00621456">
      <w:pPr>
        <w:tabs>
          <w:tab w:val="left" w:pos="1985"/>
        </w:tabs>
        <w:spacing w:after="120"/>
        <w:ind w:left="1980" w:hanging="1980"/>
        <w:rPr>
          <w:rFonts w:ascii="Arial" w:eastAsia="MS Mincho" w:hAnsi="Arial" w:cs="Arial"/>
          <w:b/>
          <w:bCs/>
          <w:sz w:val="24"/>
        </w:rPr>
      </w:pPr>
      <w:r w:rsidRPr="00820D5C">
        <w:rPr>
          <w:rFonts w:ascii="Arial" w:eastAsia="MS Mincho" w:hAnsi="Arial" w:cs="Arial"/>
          <w:b/>
          <w:bCs/>
          <w:sz w:val="24"/>
        </w:rPr>
        <w:t>Agenda Item:</w:t>
      </w:r>
      <w:r w:rsidRPr="00820D5C">
        <w:rPr>
          <w:rFonts w:ascii="Arial" w:eastAsia="MS Mincho" w:hAnsi="Arial" w:cs="Arial"/>
          <w:b/>
          <w:bCs/>
          <w:sz w:val="24"/>
        </w:rPr>
        <w:tab/>
      </w:r>
      <w:bookmarkStart w:id="0" w:name="_Hlk36214179"/>
      <w:r w:rsidR="00CB4C74">
        <w:rPr>
          <w:rFonts w:ascii="Arial" w:eastAsia="MS Mincho" w:hAnsi="Arial" w:cs="Arial"/>
          <w:b/>
          <w:bCs/>
          <w:sz w:val="24"/>
        </w:rPr>
        <w:t>6.5</w:t>
      </w:r>
      <w:r w:rsidRPr="00820D5C">
        <w:rPr>
          <w:rFonts w:ascii="Arial" w:eastAsia="MS Mincho" w:hAnsi="Arial" w:cs="Arial"/>
          <w:b/>
          <w:bCs/>
          <w:sz w:val="24"/>
        </w:rPr>
        <w:tab/>
      </w:r>
      <w:r w:rsidRPr="00820D5C">
        <w:rPr>
          <w:rFonts w:ascii="Arial" w:eastAsia="MS Mincho" w:hAnsi="Arial" w:cs="Arial"/>
          <w:b/>
          <w:bCs/>
          <w:sz w:val="24"/>
        </w:rPr>
        <w:tab/>
      </w:r>
      <w:r w:rsidRPr="00820D5C">
        <w:rPr>
          <w:rFonts w:ascii="Arial" w:eastAsia="MS Mincho" w:hAnsi="Arial" w:cs="Arial"/>
          <w:b/>
          <w:bCs/>
          <w:sz w:val="24"/>
        </w:rPr>
        <w:tab/>
        <w:t>NR Positioning Support</w:t>
      </w:r>
      <w:r w:rsidRPr="00820D5C">
        <w:rPr>
          <w:rFonts w:ascii="Arial" w:eastAsia="MS Mincho" w:hAnsi="Arial" w:cs="Arial"/>
          <w:b/>
          <w:bCs/>
          <w:sz w:val="24"/>
        </w:rPr>
        <w:br/>
      </w:r>
      <w:r w:rsidR="00CB4C74">
        <w:rPr>
          <w:rFonts w:ascii="Arial" w:eastAsia="MS Mincho" w:hAnsi="Arial" w:cs="Arial"/>
          <w:b/>
          <w:bCs/>
          <w:sz w:val="24"/>
        </w:rPr>
        <w:t>6</w:t>
      </w:r>
      <w:r w:rsidR="008B0E4F" w:rsidRPr="00820D5C">
        <w:rPr>
          <w:rFonts w:ascii="Arial" w:eastAsia="MS Mincho" w:hAnsi="Arial" w:cs="Arial"/>
          <w:b/>
          <w:bCs/>
          <w:sz w:val="24"/>
        </w:rPr>
        <w:t>.5.2.3.3</w:t>
      </w:r>
      <w:r w:rsidR="00820D5C" w:rsidRPr="00820D5C">
        <w:rPr>
          <w:rFonts w:ascii="Arial" w:eastAsia="MS Mincho" w:hAnsi="Arial" w:cs="Arial"/>
          <w:b/>
          <w:bCs/>
          <w:sz w:val="24"/>
        </w:rPr>
        <w:t xml:space="preserve"> </w:t>
      </w:r>
      <w:r w:rsidR="00820D5C" w:rsidRPr="00820D5C">
        <w:rPr>
          <w:rFonts w:ascii="Arial" w:eastAsia="MS Mincho" w:hAnsi="Arial" w:cs="Arial"/>
          <w:b/>
          <w:bCs/>
          <w:sz w:val="24"/>
        </w:rPr>
        <w:tab/>
      </w:r>
      <w:proofErr w:type="spellStart"/>
      <w:r w:rsidR="00820D5C" w:rsidRPr="00820D5C">
        <w:rPr>
          <w:rFonts w:ascii="Arial" w:eastAsia="MS Mincho" w:hAnsi="Arial" w:cs="Arial"/>
          <w:b/>
          <w:bCs/>
          <w:sz w:val="24"/>
        </w:rPr>
        <w:t>gNB</w:t>
      </w:r>
      <w:proofErr w:type="spellEnd"/>
      <w:r w:rsidR="00820D5C" w:rsidRPr="00820D5C">
        <w:rPr>
          <w:rFonts w:ascii="Arial" w:eastAsia="MS Mincho" w:hAnsi="Arial" w:cs="Arial"/>
          <w:b/>
          <w:bCs/>
          <w:sz w:val="24"/>
        </w:rPr>
        <w:t xml:space="preserve"> Rx-Tx time difference requirements</w:t>
      </w:r>
      <w:r w:rsidRPr="00820D5C">
        <w:rPr>
          <w:rFonts w:ascii="Arial" w:eastAsia="MS Mincho" w:hAnsi="Arial" w:cs="Arial"/>
          <w:b/>
          <w:bCs/>
          <w:sz w:val="24"/>
        </w:rPr>
        <w:tab/>
      </w:r>
      <w:bookmarkEnd w:id="0"/>
    </w:p>
    <w:p w14:paraId="45D55912" w14:textId="77777777" w:rsidR="00621456" w:rsidRPr="00820D5C" w:rsidRDefault="00621456" w:rsidP="00621456">
      <w:pPr>
        <w:tabs>
          <w:tab w:val="left" w:pos="1985"/>
        </w:tabs>
        <w:spacing w:after="120"/>
        <w:rPr>
          <w:rFonts w:ascii="Arial" w:eastAsia="MS Mincho" w:hAnsi="Arial" w:cs="Arial"/>
          <w:b/>
          <w:bCs/>
          <w:sz w:val="24"/>
        </w:rPr>
      </w:pPr>
      <w:r w:rsidRPr="00820D5C">
        <w:rPr>
          <w:rFonts w:ascii="Arial" w:eastAsia="MS Mincho" w:hAnsi="Arial" w:cs="Arial"/>
          <w:b/>
          <w:bCs/>
          <w:sz w:val="24"/>
        </w:rPr>
        <w:t xml:space="preserve">Source: </w:t>
      </w:r>
      <w:r w:rsidRPr="00820D5C">
        <w:rPr>
          <w:rFonts w:ascii="Arial" w:eastAsia="MS Mincho" w:hAnsi="Arial" w:cs="Arial"/>
          <w:b/>
          <w:bCs/>
          <w:sz w:val="24"/>
        </w:rPr>
        <w:tab/>
        <w:t>Ericsson</w:t>
      </w:r>
    </w:p>
    <w:p w14:paraId="24C6F324" w14:textId="562BE150" w:rsidR="00621456" w:rsidRPr="00820D5C" w:rsidRDefault="00621456" w:rsidP="00621456">
      <w:pPr>
        <w:tabs>
          <w:tab w:val="left" w:pos="1985"/>
        </w:tabs>
        <w:spacing w:after="120"/>
        <w:rPr>
          <w:rFonts w:ascii="Arial" w:eastAsia="MS Mincho" w:hAnsi="Arial" w:cs="Arial"/>
          <w:b/>
          <w:bCs/>
          <w:sz w:val="24"/>
        </w:rPr>
      </w:pPr>
      <w:r w:rsidRPr="00820D5C">
        <w:rPr>
          <w:rFonts w:ascii="Arial" w:eastAsia="MS Mincho" w:hAnsi="Arial" w:cs="Arial"/>
          <w:b/>
          <w:bCs/>
          <w:sz w:val="24"/>
        </w:rPr>
        <w:t>Title:</w:t>
      </w:r>
      <w:r w:rsidRPr="00820D5C">
        <w:rPr>
          <w:rFonts w:ascii="Arial" w:eastAsia="MS Mincho" w:hAnsi="Arial" w:cs="Arial"/>
          <w:b/>
          <w:bCs/>
          <w:sz w:val="24"/>
        </w:rPr>
        <w:tab/>
      </w:r>
      <w:proofErr w:type="spellStart"/>
      <w:r w:rsidR="00820D5C" w:rsidRPr="00820D5C">
        <w:rPr>
          <w:rFonts w:ascii="Arial" w:eastAsia="MS Mincho" w:hAnsi="Arial" w:cs="Arial"/>
          <w:b/>
          <w:bCs/>
          <w:sz w:val="24"/>
        </w:rPr>
        <w:t>gNB</w:t>
      </w:r>
      <w:proofErr w:type="spellEnd"/>
      <w:r w:rsidR="00820D5C" w:rsidRPr="00820D5C">
        <w:rPr>
          <w:rFonts w:ascii="Arial" w:eastAsia="MS Mincho" w:hAnsi="Arial" w:cs="Arial"/>
          <w:b/>
          <w:bCs/>
          <w:sz w:val="24"/>
        </w:rPr>
        <w:t xml:space="preserve"> Rx-Tx time difference requirements</w:t>
      </w:r>
    </w:p>
    <w:p w14:paraId="7F6A7042" w14:textId="77777777" w:rsidR="00621456" w:rsidRPr="00820D5C" w:rsidRDefault="00621456" w:rsidP="00621456">
      <w:pPr>
        <w:tabs>
          <w:tab w:val="left" w:pos="1985"/>
        </w:tabs>
        <w:spacing w:after="120"/>
        <w:rPr>
          <w:rFonts w:ascii="Arial" w:eastAsia="MS Mincho" w:hAnsi="Arial" w:cs="Arial"/>
          <w:b/>
          <w:bCs/>
          <w:sz w:val="24"/>
        </w:rPr>
      </w:pPr>
      <w:r w:rsidRPr="00820D5C">
        <w:rPr>
          <w:rFonts w:ascii="Arial" w:eastAsia="MS Mincho" w:hAnsi="Arial" w:cs="Arial"/>
          <w:b/>
          <w:bCs/>
          <w:sz w:val="24"/>
        </w:rPr>
        <w:t>Document for:</w:t>
      </w:r>
      <w:r w:rsidRPr="00820D5C">
        <w:rPr>
          <w:rFonts w:ascii="Arial" w:eastAsia="MS Mincho" w:hAnsi="Arial" w:cs="Arial"/>
          <w:b/>
          <w:bCs/>
          <w:sz w:val="24"/>
        </w:rPr>
        <w:tab/>
        <w:t>Discussion</w:t>
      </w:r>
    </w:p>
    <w:p w14:paraId="31619F6B" w14:textId="77777777" w:rsidR="00621456" w:rsidRPr="000D41B5" w:rsidRDefault="00621456" w:rsidP="00621456">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17BE6EBA" w14:textId="726BB2B1" w:rsidR="0050265A" w:rsidRDefault="004B25FD" w:rsidP="004B25FD">
      <w:pPr>
        <w:rPr>
          <w:lang w:val="en-US" w:eastAsia="x-none"/>
        </w:rPr>
      </w:pPr>
      <w:r w:rsidRPr="004B25FD">
        <w:rPr>
          <w:lang w:val="en-US" w:eastAsia="x-none"/>
        </w:rPr>
        <w:t>In RAN4#98-bis-e it was agreed to</w:t>
      </w:r>
      <w:r>
        <w:rPr>
          <w:lang w:val="en-US" w:eastAsia="x-none"/>
        </w:rPr>
        <w:t xml:space="preserve"> further </w:t>
      </w:r>
      <w:r w:rsidR="002E713D">
        <w:rPr>
          <w:lang w:val="en-US" w:eastAsia="x-none"/>
        </w:rPr>
        <w:t xml:space="preserve">analyze the results of </w:t>
      </w:r>
      <w:r w:rsidR="00E12A34">
        <w:rPr>
          <w:lang w:val="en-US" w:eastAsia="x-none"/>
        </w:rPr>
        <w:t>link level simulation results which shall be conducted according to the updated link level simulation assumptions. [1][2]</w:t>
      </w:r>
    </w:p>
    <w:p w14:paraId="5FFE9415" w14:textId="364B1DC5" w:rsidR="00D40F63" w:rsidRDefault="00375E99" w:rsidP="004B25FD">
      <w:pPr>
        <w:rPr>
          <w:lang w:val="en-US"/>
        </w:rPr>
      </w:pPr>
      <w:r>
        <w:rPr>
          <w:lang w:val="en-US" w:eastAsia="x-none"/>
        </w:rPr>
        <w:t xml:space="preserve">It was discussed that it should be identified if </w:t>
      </w:r>
      <w:proofErr w:type="spellStart"/>
      <w:r>
        <w:rPr>
          <w:lang w:val="en-US" w:eastAsia="x-none"/>
        </w:rPr>
        <w:t>gNB</w:t>
      </w:r>
      <w:proofErr w:type="spellEnd"/>
      <w:r>
        <w:rPr>
          <w:lang w:val="en-US" w:eastAsia="x-none"/>
        </w:rPr>
        <w:t xml:space="preserve"> Rx-Tx accuracy requirements can be defined agnostic to </w:t>
      </w:r>
      <w:r w:rsidR="00BA377A">
        <w:rPr>
          <w:lang w:val="en-US"/>
        </w:rPr>
        <w:t>UL-SRS-</w:t>
      </w:r>
      <w:proofErr w:type="spellStart"/>
      <w:r w:rsidR="00BA377A">
        <w:rPr>
          <w:lang w:val="en-US"/>
        </w:rPr>
        <w:t>NumSymbols</w:t>
      </w:r>
      <w:proofErr w:type="spellEnd"/>
      <w:r w:rsidR="00BA377A">
        <w:rPr>
          <w:lang w:val="en-US"/>
        </w:rPr>
        <w:t xml:space="preserve"> and UL-SRS-</w:t>
      </w:r>
      <w:proofErr w:type="spellStart"/>
      <w:r w:rsidR="00BA377A">
        <w:rPr>
          <w:lang w:val="en-US"/>
        </w:rPr>
        <w:t>CombSizeN</w:t>
      </w:r>
      <w:proofErr w:type="spellEnd"/>
      <w:r w:rsidR="00BA377A">
        <w:rPr>
          <w:lang w:val="en-US"/>
        </w:rPr>
        <w:t xml:space="preserve"> parameters and therefore, more configurations were added in [2] to further analyze the issue.</w:t>
      </w:r>
    </w:p>
    <w:p w14:paraId="7AC1D140" w14:textId="5F54BB88" w:rsidR="00FB38A4" w:rsidRPr="004B25FD" w:rsidRDefault="00FB38A4" w:rsidP="004B25FD">
      <w:pPr>
        <w:rPr>
          <w:lang w:val="en-US"/>
        </w:rPr>
      </w:pPr>
      <w:r>
        <w:rPr>
          <w:lang w:val="en-US"/>
        </w:rPr>
        <w:t xml:space="preserve">This </w:t>
      </w:r>
      <w:r w:rsidR="007D13F5">
        <w:rPr>
          <w:lang w:val="en-US"/>
        </w:rPr>
        <w:t>paper</w:t>
      </w:r>
      <w:r>
        <w:rPr>
          <w:lang w:val="en-US"/>
        </w:rPr>
        <w:t xml:space="preserve"> is in relation with the simulation results contribution [3] and shall </w:t>
      </w:r>
      <w:r w:rsidR="002F43A7">
        <w:rPr>
          <w:lang w:val="en-US"/>
        </w:rPr>
        <w:t xml:space="preserve">further analyze the issue of deriving and defining </w:t>
      </w:r>
      <w:proofErr w:type="spellStart"/>
      <w:r w:rsidR="002F43A7">
        <w:rPr>
          <w:lang w:val="en-US"/>
        </w:rPr>
        <w:t>gNB</w:t>
      </w:r>
      <w:proofErr w:type="spellEnd"/>
      <w:r w:rsidR="002F43A7">
        <w:rPr>
          <w:lang w:val="en-US"/>
        </w:rPr>
        <w:t xml:space="preserve"> Rx-Tx measurement accuracy requirements.</w:t>
      </w:r>
    </w:p>
    <w:p w14:paraId="376EC676" w14:textId="5F1A6F09" w:rsidR="00621456" w:rsidRDefault="00621456" w:rsidP="00621456">
      <w:pPr>
        <w:pStyle w:val="Heading1"/>
        <w:tabs>
          <w:tab w:val="num" w:pos="432"/>
        </w:tabs>
        <w:ind w:left="431" w:right="72" w:hanging="431"/>
        <w:jc w:val="both"/>
        <w:rPr>
          <w:szCs w:val="36"/>
          <w:lang w:val="en-US"/>
        </w:rPr>
      </w:pPr>
      <w:r>
        <w:rPr>
          <w:szCs w:val="36"/>
          <w:lang w:val="en-US"/>
        </w:rPr>
        <w:t xml:space="preserve">Discussion </w:t>
      </w:r>
      <w:proofErr w:type="spellStart"/>
      <w:r>
        <w:rPr>
          <w:szCs w:val="36"/>
          <w:lang w:val="en-US"/>
        </w:rPr>
        <w:t>gNB</w:t>
      </w:r>
      <w:proofErr w:type="spellEnd"/>
      <w:r>
        <w:rPr>
          <w:szCs w:val="36"/>
          <w:lang w:val="en-US"/>
        </w:rPr>
        <w:t xml:space="preserve"> </w:t>
      </w:r>
      <w:r w:rsidR="00A96C8D">
        <w:rPr>
          <w:szCs w:val="36"/>
          <w:lang w:val="en-US"/>
        </w:rPr>
        <w:t xml:space="preserve">Rx-Tx </w:t>
      </w:r>
      <w:r w:rsidR="00B2780E">
        <w:rPr>
          <w:szCs w:val="36"/>
          <w:lang w:val="en-US"/>
        </w:rPr>
        <w:t xml:space="preserve">time difference </w:t>
      </w:r>
      <w:r>
        <w:rPr>
          <w:szCs w:val="36"/>
          <w:lang w:val="en-US"/>
        </w:rPr>
        <w:t>analysis</w:t>
      </w:r>
    </w:p>
    <w:p w14:paraId="748F93DB" w14:textId="310922C0" w:rsidR="007069ED" w:rsidRDefault="00A32330" w:rsidP="007069ED">
      <w:pPr>
        <w:rPr>
          <w:lang w:val="en-US"/>
        </w:rPr>
      </w:pPr>
      <w:r>
        <w:rPr>
          <w:lang w:val="en-US"/>
        </w:rPr>
        <w:t xml:space="preserve">As observed in [3], </w:t>
      </w:r>
      <w:proofErr w:type="spellStart"/>
      <w:r w:rsidR="00FE7514" w:rsidRPr="00FE7514">
        <w:rPr>
          <w:lang w:val="en-US"/>
        </w:rPr>
        <w:t>gNB</w:t>
      </w:r>
      <w:proofErr w:type="spellEnd"/>
      <w:r w:rsidR="00FE7514" w:rsidRPr="00FE7514">
        <w:rPr>
          <w:lang w:val="en-US"/>
        </w:rPr>
        <w:t xml:space="preserve"> TOA accuracy is agnostic to UL-SRS-</w:t>
      </w:r>
      <w:proofErr w:type="spellStart"/>
      <w:r w:rsidR="00FE7514" w:rsidRPr="00FE7514">
        <w:rPr>
          <w:lang w:val="en-US"/>
        </w:rPr>
        <w:t>NumSymbols</w:t>
      </w:r>
      <w:proofErr w:type="spellEnd"/>
      <w:r w:rsidR="00FE7514" w:rsidRPr="00FE7514">
        <w:rPr>
          <w:lang w:val="en-US"/>
        </w:rPr>
        <w:t xml:space="preserve"> and UL-SRS-</w:t>
      </w:r>
      <w:proofErr w:type="spellStart"/>
      <w:r w:rsidR="00FE7514" w:rsidRPr="00FE7514">
        <w:rPr>
          <w:lang w:val="en-US"/>
        </w:rPr>
        <w:t>CombSizeN</w:t>
      </w:r>
      <w:proofErr w:type="spellEnd"/>
      <w:r w:rsidR="00FE7514" w:rsidRPr="00FE7514">
        <w:rPr>
          <w:lang w:val="en-US"/>
        </w:rPr>
        <w:t xml:space="preserve"> for most SRS configurations and only shows dependent </w:t>
      </w:r>
      <w:proofErr w:type="spellStart"/>
      <w:r w:rsidR="00FE7514" w:rsidRPr="00FE7514">
        <w:rPr>
          <w:lang w:val="en-US"/>
        </w:rPr>
        <w:t>behaviour</w:t>
      </w:r>
      <w:proofErr w:type="spellEnd"/>
      <w:r w:rsidR="00FE7514" w:rsidRPr="00FE7514">
        <w:rPr>
          <w:lang w:val="en-US"/>
        </w:rPr>
        <w:t xml:space="preserve"> for very low channel bandwidth and SRS bandwidth </w:t>
      </w:r>
      <w:r w:rsidR="00FE7514">
        <w:rPr>
          <w:lang w:val="en-US"/>
        </w:rPr>
        <w:t>c</w:t>
      </w:r>
      <w:r w:rsidR="00FE7514" w:rsidRPr="00FE7514">
        <w:rPr>
          <w:lang w:val="en-US"/>
        </w:rPr>
        <w:t>onfigurations.</w:t>
      </w:r>
      <w:r w:rsidR="00FE7514">
        <w:rPr>
          <w:lang w:val="en-US"/>
        </w:rPr>
        <w:t xml:space="preserve"> </w:t>
      </w:r>
      <w:r w:rsidR="004639E0">
        <w:rPr>
          <w:lang w:val="en-US"/>
        </w:rPr>
        <w:t xml:space="preserve">While the performance gap </w:t>
      </w:r>
      <w:r w:rsidR="008D7D2F">
        <w:rPr>
          <w:lang w:val="en-US"/>
        </w:rPr>
        <w:t xml:space="preserve">between all analyzed permutations of </w:t>
      </w:r>
      <w:r w:rsidR="008D7D2F" w:rsidRPr="00FE7514">
        <w:rPr>
          <w:lang w:val="en-US"/>
        </w:rPr>
        <w:t>UL-SRS-</w:t>
      </w:r>
      <w:proofErr w:type="spellStart"/>
      <w:r w:rsidR="008D7D2F" w:rsidRPr="00FE7514">
        <w:rPr>
          <w:lang w:val="en-US"/>
        </w:rPr>
        <w:t>NumSymbols</w:t>
      </w:r>
      <w:proofErr w:type="spellEnd"/>
      <w:r w:rsidR="008D7D2F" w:rsidRPr="00FE7514">
        <w:rPr>
          <w:lang w:val="en-US"/>
        </w:rPr>
        <w:t xml:space="preserve"> and UL-SRS-</w:t>
      </w:r>
      <w:proofErr w:type="spellStart"/>
      <w:r w:rsidR="008D7D2F" w:rsidRPr="00FE7514">
        <w:rPr>
          <w:lang w:val="en-US"/>
        </w:rPr>
        <w:t>CombSizeN</w:t>
      </w:r>
      <w:proofErr w:type="spellEnd"/>
      <w:r w:rsidR="008D7D2F" w:rsidRPr="00FE7514">
        <w:rPr>
          <w:lang w:val="en-US"/>
        </w:rPr>
        <w:t xml:space="preserve"> </w:t>
      </w:r>
      <w:r w:rsidR="004639E0">
        <w:rPr>
          <w:lang w:val="en-US"/>
        </w:rPr>
        <w:t>is n</w:t>
      </w:r>
      <w:r w:rsidR="00D901CD">
        <w:rPr>
          <w:lang w:val="en-US"/>
        </w:rPr>
        <w:t>on-</w:t>
      </w:r>
      <w:proofErr w:type="spellStart"/>
      <w:r w:rsidR="00D901CD">
        <w:rPr>
          <w:lang w:val="en-US"/>
        </w:rPr>
        <w:t>neglible</w:t>
      </w:r>
      <w:proofErr w:type="spellEnd"/>
      <w:r w:rsidR="00D901CD">
        <w:rPr>
          <w:lang w:val="en-US"/>
        </w:rPr>
        <w:t xml:space="preserve"> for the corner case of SRS configurations, e.g. 5MHz carrier, 15kHZ subcarrier spacing</w:t>
      </w:r>
      <w:r w:rsidR="0068016D">
        <w:rPr>
          <w:lang w:val="en-US"/>
        </w:rPr>
        <w:t xml:space="preserve">, </w:t>
      </w:r>
      <w:r w:rsidR="00D901CD">
        <w:rPr>
          <w:lang w:val="en-US"/>
        </w:rPr>
        <w:t>24RB</w:t>
      </w:r>
      <w:r w:rsidR="0068016D">
        <w:rPr>
          <w:lang w:val="en-US"/>
        </w:rPr>
        <w:t xml:space="preserve"> SRS bandwidth and also for low </w:t>
      </w:r>
      <w:proofErr w:type="spellStart"/>
      <w:r w:rsidR="0068016D">
        <w:rPr>
          <w:lang w:val="en-US"/>
        </w:rPr>
        <w:t>Ês</w:t>
      </w:r>
      <w:proofErr w:type="spellEnd"/>
      <w:r w:rsidR="0068016D">
        <w:rPr>
          <w:lang w:val="en-US"/>
        </w:rPr>
        <w:t>/</w:t>
      </w:r>
      <w:proofErr w:type="spellStart"/>
      <w:r w:rsidR="0068016D">
        <w:rPr>
          <w:lang w:val="en-US"/>
        </w:rPr>
        <w:t>Iot</w:t>
      </w:r>
      <w:proofErr w:type="spellEnd"/>
      <w:r w:rsidR="0068016D">
        <w:rPr>
          <w:lang w:val="en-US"/>
        </w:rPr>
        <w:t xml:space="preserve"> side condition</w:t>
      </w:r>
      <w:r w:rsidR="00301817">
        <w:rPr>
          <w:lang w:val="en-US"/>
        </w:rPr>
        <w:t>, it decreases rapidly when SRS configurations with more bandwidth are analyzed</w:t>
      </w:r>
      <w:r w:rsidR="008516C5">
        <w:rPr>
          <w:lang w:val="en-US"/>
        </w:rPr>
        <w:t xml:space="preserve"> or when analyzing the accuracy values for high </w:t>
      </w:r>
      <w:proofErr w:type="spellStart"/>
      <w:r w:rsidR="008516C5">
        <w:rPr>
          <w:lang w:val="en-US"/>
        </w:rPr>
        <w:t>Ês</w:t>
      </w:r>
      <w:proofErr w:type="spellEnd"/>
      <w:r w:rsidR="008516C5">
        <w:rPr>
          <w:lang w:val="en-US"/>
        </w:rPr>
        <w:t>/</w:t>
      </w:r>
      <w:proofErr w:type="spellStart"/>
      <w:r w:rsidR="008516C5">
        <w:rPr>
          <w:lang w:val="en-US"/>
        </w:rPr>
        <w:t>Iot</w:t>
      </w:r>
      <w:proofErr w:type="spellEnd"/>
      <w:r w:rsidR="008516C5">
        <w:rPr>
          <w:lang w:val="en-US"/>
        </w:rPr>
        <w:t xml:space="preserve"> side condition.</w:t>
      </w:r>
    </w:p>
    <w:p w14:paraId="0931C3C6" w14:textId="10BFF1DF" w:rsidR="008E2E4E" w:rsidRDefault="0090040B" w:rsidP="007069ED">
      <w:pPr>
        <w:rPr>
          <w:lang w:val="en-US"/>
        </w:rPr>
      </w:pPr>
      <w:r>
        <w:rPr>
          <w:lang w:val="en-US"/>
        </w:rPr>
        <w:t xml:space="preserve">As an excerpt of the simulation results presented in [3] we can </w:t>
      </w:r>
      <w:r w:rsidR="00D00784">
        <w:rPr>
          <w:lang w:val="en-US"/>
        </w:rPr>
        <w:t>look at the following results</w:t>
      </w:r>
      <w:r w:rsidR="005F5B04">
        <w:rPr>
          <w:lang w:val="en-US"/>
        </w:rPr>
        <w:t xml:space="preserve"> for FR1</w:t>
      </w:r>
      <w:r w:rsidR="00D00784">
        <w:rPr>
          <w:lang w:val="en-US"/>
        </w:rPr>
        <w:t>:</w:t>
      </w:r>
    </w:p>
    <w:p w14:paraId="2EAEB59B" w14:textId="6A66EA07" w:rsidR="005F5B04" w:rsidRDefault="005F5B04" w:rsidP="005F5B04">
      <w:pPr>
        <w:pStyle w:val="Caption"/>
        <w:jc w:val="center"/>
        <w:rPr>
          <w:lang w:val="en-US"/>
        </w:rPr>
      </w:pPr>
      <w:bookmarkStart w:id="3" w:name="_Ref71190489"/>
      <w:r>
        <w:t xml:space="preserve">Table </w:t>
      </w:r>
      <w:r>
        <w:fldChar w:fldCharType="begin"/>
      </w:r>
      <w:r>
        <w:instrText xml:space="preserve"> SEQ Table \* ARABIC </w:instrText>
      </w:r>
      <w:r>
        <w:fldChar w:fldCharType="separate"/>
      </w:r>
      <w:r w:rsidR="00F707B6">
        <w:rPr>
          <w:noProof/>
        </w:rPr>
        <w:t>1</w:t>
      </w:r>
      <w:r>
        <w:fldChar w:fldCharType="end"/>
      </w:r>
      <w:bookmarkEnd w:id="3"/>
      <w:r>
        <w:t xml:space="preserve"> Excerpt of simulated </w:t>
      </w:r>
      <w:proofErr w:type="spellStart"/>
      <w:r>
        <w:t>gNB</w:t>
      </w:r>
      <w:proofErr w:type="spellEnd"/>
      <w:r>
        <w:t xml:space="preserve"> TOA accuracy in FR1 for low BW</w:t>
      </w:r>
    </w:p>
    <w:tbl>
      <w:tblPr>
        <w:tblStyle w:val="TableGrid"/>
        <w:tblW w:w="0" w:type="auto"/>
        <w:tblLook w:val="04A0" w:firstRow="1" w:lastRow="0" w:firstColumn="1" w:lastColumn="0" w:noHBand="0" w:noVBand="1"/>
      </w:tblPr>
      <w:tblGrid>
        <w:gridCol w:w="1010"/>
        <w:gridCol w:w="995"/>
        <w:gridCol w:w="982"/>
        <w:gridCol w:w="972"/>
        <w:gridCol w:w="1053"/>
        <w:gridCol w:w="1317"/>
        <w:gridCol w:w="1194"/>
        <w:gridCol w:w="1053"/>
        <w:gridCol w:w="1053"/>
      </w:tblGrid>
      <w:tr w:rsidR="00D00784" w:rsidRPr="004617EA" w14:paraId="1E1CBF6A" w14:textId="77777777" w:rsidTr="002F127B">
        <w:tc>
          <w:tcPr>
            <w:tcW w:w="1010" w:type="dxa"/>
          </w:tcPr>
          <w:p w14:paraId="5ABA0B46" w14:textId="77777777" w:rsidR="00D00784" w:rsidRPr="004617EA" w:rsidRDefault="00D00784" w:rsidP="002F127B">
            <w:pPr>
              <w:rPr>
                <w:b/>
                <w:bCs/>
                <w:sz w:val="18"/>
                <w:szCs w:val="18"/>
                <w:lang w:val="en-US"/>
              </w:rPr>
            </w:pPr>
            <w:r w:rsidRPr="004617EA">
              <w:rPr>
                <w:b/>
                <w:bCs/>
                <w:sz w:val="18"/>
                <w:szCs w:val="18"/>
                <w:lang w:val="en-US"/>
              </w:rPr>
              <w:t>BW (MHz)</w:t>
            </w:r>
          </w:p>
        </w:tc>
        <w:tc>
          <w:tcPr>
            <w:tcW w:w="995" w:type="dxa"/>
          </w:tcPr>
          <w:p w14:paraId="2E4F5E5D" w14:textId="77777777" w:rsidR="00D00784" w:rsidRPr="004617EA" w:rsidRDefault="00D00784" w:rsidP="002F127B">
            <w:pPr>
              <w:rPr>
                <w:b/>
                <w:bCs/>
                <w:sz w:val="18"/>
                <w:szCs w:val="18"/>
                <w:lang w:val="en-US"/>
              </w:rPr>
            </w:pPr>
            <w:r w:rsidRPr="004617EA">
              <w:rPr>
                <w:b/>
                <w:bCs/>
                <w:sz w:val="18"/>
                <w:szCs w:val="18"/>
                <w:lang w:val="en-US"/>
              </w:rPr>
              <w:t>SCS (kHz)</w:t>
            </w:r>
          </w:p>
        </w:tc>
        <w:tc>
          <w:tcPr>
            <w:tcW w:w="982" w:type="dxa"/>
          </w:tcPr>
          <w:p w14:paraId="35E3D8C6" w14:textId="77777777" w:rsidR="00D00784" w:rsidRPr="004617EA" w:rsidRDefault="00D00784" w:rsidP="002F127B">
            <w:pPr>
              <w:rPr>
                <w:b/>
                <w:bCs/>
                <w:sz w:val="18"/>
                <w:szCs w:val="18"/>
                <w:lang w:val="en-US"/>
              </w:rPr>
            </w:pPr>
            <w:r w:rsidRPr="004617EA">
              <w:rPr>
                <w:b/>
                <w:bCs/>
                <w:sz w:val="18"/>
                <w:szCs w:val="18"/>
                <w:lang w:val="en-US"/>
              </w:rPr>
              <w:t>SRS BW (RB)</w:t>
            </w:r>
          </w:p>
        </w:tc>
        <w:tc>
          <w:tcPr>
            <w:tcW w:w="972" w:type="dxa"/>
          </w:tcPr>
          <w:p w14:paraId="00FFE63F" w14:textId="77777777" w:rsidR="00D00784" w:rsidRPr="004617EA" w:rsidRDefault="00D00784" w:rsidP="002F127B">
            <w:pPr>
              <w:rPr>
                <w:b/>
                <w:bCs/>
                <w:sz w:val="18"/>
                <w:szCs w:val="18"/>
                <w:lang w:val="en-US"/>
              </w:rPr>
            </w:pPr>
            <w:r w:rsidRPr="004617EA">
              <w:rPr>
                <w:b/>
                <w:bCs/>
                <w:sz w:val="18"/>
                <w:szCs w:val="18"/>
                <w:lang w:val="en-US"/>
              </w:rPr>
              <w:t>FFT size</w:t>
            </w:r>
          </w:p>
        </w:tc>
        <w:tc>
          <w:tcPr>
            <w:tcW w:w="1053" w:type="dxa"/>
          </w:tcPr>
          <w:p w14:paraId="7430A8D8" w14:textId="77777777" w:rsidR="00D00784" w:rsidRPr="004617EA" w:rsidRDefault="00D00784" w:rsidP="002F127B">
            <w:pPr>
              <w:rPr>
                <w:b/>
                <w:bCs/>
                <w:sz w:val="18"/>
                <w:szCs w:val="18"/>
                <w:lang w:val="en-US"/>
              </w:rPr>
            </w:pPr>
            <w:r w:rsidRPr="004617EA">
              <w:rPr>
                <w:b/>
                <w:bCs/>
                <w:sz w:val="18"/>
                <w:szCs w:val="18"/>
                <w:lang w:val="en-US"/>
              </w:rPr>
              <w:t>Sampling rate (Tc)</w:t>
            </w:r>
          </w:p>
        </w:tc>
        <w:tc>
          <w:tcPr>
            <w:tcW w:w="1317" w:type="dxa"/>
          </w:tcPr>
          <w:p w14:paraId="09CA5BE3" w14:textId="77777777" w:rsidR="00D00784" w:rsidRPr="004617EA" w:rsidRDefault="00D00784" w:rsidP="002F127B">
            <w:pPr>
              <w:rPr>
                <w:b/>
                <w:bCs/>
                <w:sz w:val="18"/>
                <w:szCs w:val="18"/>
                <w:lang w:val="en-US"/>
              </w:rPr>
            </w:pPr>
            <w:r w:rsidRPr="004617EA">
              <w:rPr>
                <w:b/>
                <w:bCs/>
                <w:sz w:val="18"/>
                <w:szCs w:val="18"/>
                <w:lang w:val="en-US"/>
              </w:rPr>
              <w:t>UL-SRS-</w:t>
            </w:r>
            <w:proofErr w:type="spellStart"/>
            <w:r w:rsidRPr="004617EA">
              <w:rPr>
                <w:b/>
                <w:bCs/>
                <w:sz w:val="18"/>
                <w:szCs w:val="18"/>
                <w:lang w:val="en-US"/>
              </w:rPr>
              <w:t>NumSymbols</w:t>
            </w:r>
            <w:proofErr w:type="spellEnd"/>
          </w:p>
        </w:tc>
        <w:tc>
          <w:tcPr>
            <w:tcW w:w="1194" w:type="dxa"/>
          </w:tcPr>
          <w:p w14:paraId="3333C465" w14:textId="77777777" w:rsidR="00D00784" w:rsidRPr="004617EA" w:rsidRDefault="00D00784" w:rsidP="002F127B">
            <w:pPr>
              <w:rPr>
                <w:b/>
                <w:bCs/>
                <w:sz w:val="18"/>
                <w:szCs w:val="18"/>
                <w:lang w:val="en-US"/>
              </w:rPr>
            </w:pPr>
            <w:r w:rsidRPr="004617EA">
              <w:rPr>
                <w:b/>
                <w:bCs/>
                <w:sz w:val="18"/>
                <w:szCs w:val="18"/>
                <w:lang w:val="en-US"/>
              </w:rPr>
              <w:t>UL-SRS-</w:t>
            </w:r>
            <w:proofErr w:type="spellStart"/>
            <w:r w:rsidRPr="004617EA">
              <w:rPr>
                <w:b/>
                <w:bCs/>
                <w:sz w:val="18"/>
                <w:szCs w:val="18"/>
                <w:lang w:val="en-US"/>
              </w:rPr>
              <w:t>CombSizeN</w:t>
            </w:r>
            <w:proofErr w:type="spellEnd"/>
          </w:p>
        </w:tc>
        <w:tc>
          <w:tcPr>
            <w:tcW w:w="1053" w:type="dxa"/>
          </w:tcPr>
          <w:p w14:paraId="6402219E" w14:textId="77777777" w:rsidR="00D00784" w:rsidRPr="004617EA" w:rsidRDefault="00D00784" w:rsidP="002F127B">
            <w:pPr>
              <w:rPr>
                <w:b/>
                <w:bCs/>
                <w:sz w:val="18"/>
                <w:szCs w:val="18"/>
                <w:lang w:val="en-US"/>
              </w:rPr>
            </w:pPr>
            <w:r w:rsidRPr="004617EA">
              <w:rPr>
                <w:b/>
                <w:bCs/>
                <w:sz w:val="18"/>
                <w:szCs w:val="18"/>
                <w:lang w:val="en-US"/>
              </w:rPr>
              <w:t>Accuracy @ 90% (Tc), SINR &gt;= -13dB</w:t>
            </w:r>
          </w:p>
        </w:tc>
        <w:tc>
          <w:tcPr>
            <w:tcW w:w="1053" w:type="dxa"/>
          </w:tcPr>
          <w:p w14:paraId="40D09CD0" w14:textId="77777777" w:rsidR="00D00784" w:rsidRPr="004617EA" w:rsidRDefault="00D00784" w:rsidP="002F127B">
            <w:pPr>
              <w:rPr>
                <w:b/>
                <w:bCs/>
                <w:sz w:val="18"/>
                <w:szCs w:val="18"/>
                <w:lang w:val="en-US"/>
              </w:rPr>
            </w:pPr>
            <w:r w:rsidRPr="004617EA">
              <w:rPr>
                <w:b/>
                <w:bCs/>
                <w:sz w:val="18"/>
                <w:szCs w:val="18"/>
                <w:lang w:val="en-US"/>
              </w:rPr>
              <w:t>Accuracy @ 90% (Tc), SINR &gt;=  +3dB</w:t>
            </w:r>
          </w:p>
        </w:tc>
      </w:tr>
      <w:tr w:rsidR="0086277B" w:rsidRPr="004617EA" w14:paraId="0B76D73C" w14:textId="77777777" w:rsidTr="002F127B">
        <w:tc>
          <w:tcPr>
            <w:tcW w:w="1010" w:type="dxa"/>
            <w:vAlign w:val="bottom"/>
          </w:tcPr>
          <w:p w14:paraId="4FE815E8" w14:textId="77777777" w:rsidR="0086277B" w:rsidRPr="004617EA" w:rsidRDefault="0086277B" w:rsidP="0086277B">
            <w:pPr>
              <w:rPr>
                <w:sz w:val="18"/>
                <w:szCs w:val="18"/>
                <w:lang w:val="en-US"/>
              </w:rPr>
            </w:pPr>
            <w:r w:rsidRPr="004617EA">
              <w:rPr>
                <w:rFonts w:ascii="Calibri" w:hAnsi="Calibri"/>
                <w:color w:val="000000"/>
                <w:sz w:val="18"/>
                <w:szCs w:val="18"/>
              </w:rPr>
              <w:t>5</w:t>
            </w:r>
          </w:p>
        </w:tc>
        <w:tc>
          <w:tcPr>
            <w:tcW w:w="995" w:type="dxa"/>
            <w:vAlign w:val="bottom"/>
          </w:tcPr>
          <w:p w14:paraId="159D3B4D" w14:textId="77777777" w:rsidR="0086277B" w:rsidRPr="004617EA" w:rsidRDefault="0086277B" w:rsidP="0086277B">
            <w:pPr>
              <w:rPr>
                <w:sz w:val="18"/>
                <w:szCs w:val="18"/>
                <w:lang w:val="en-US"/>
              </w:rPr>
            </w:pPr>
            <w:r w:rsidRPr="004617EA">
              <w:rPr>
                <w:rFonts w:ascii="Calibri" w:hAnsi="Calibri"/>
                <w:color w:val="000000"/>
                <w:sz w:val="18"/>
                <w:szCs w:val="18"/>
              </w:rPr>
              <w:t>15</w:t>
            </w:r>
          </w:p>
        </w:tc>
        <w:tc>
          <w:tcPr>
            <w:tcW w:w="982" w:type="dxa"/>
            <w:vAlign w:val="bottom"/>
          </w:tcPr>
          <w:p w14:paraId="4BF8C087" w14:textId="77777777" w:rsidR="0086277B" w:rsidRPr="004617EA" w:rsidRDefault="0086277B" w:rsidP="0086277B">
            <w:pPr>
              <w:rPr>
                <w:sz w:val="18"/>
                <w:szCs w:val="18"/>
                <w:lang w:val="en-US"/>
              </w:rPr>
            </w:pPr>
            <w:r w:rsidRPr="004617EA">
              <w:rPr>
                <w:rFonts w:ascii="Calibri" w:hAnsi="Calibri"/>
                <w:color w:val="000000"/>
                <w:sz w:val="18"/>
                <w:szCs w:val="18"/>
              </w:rPr>
              <w:t>24</w:t>
            </w:r>
          </w:p>
        </w:tc>
        <w:tc>
          <w:tcPr>
            <w:tcW w:w="972" w:type="dxa"/>
            <w:vAlign w:val="bottom"/>
          </w:tcPr>
          <w:p w14:paraId="20FEE6CB" w14:textId="77777777" w:rsidR="0086277B" w:rsidRPr="004617EA" w:rsidRDefault="0086277B" w:rsidP="0086277B">
            <w:pPr>
              <w:rPr>
                <w:sz w:val="18"/>
                <w:szCs w:val="18"/>
                <w:lang w:val="en-US"/>
              </w:rPr>
            </w:pPr>
            <w:r w:rsidRPr="004617EA">
              <w:rPr>
                <w:rFonts w:ascii="Calibri" w:hAnsi="Calibri"/>
                <w:color w:val="000000"/>
                <w:sz w:val="18"/>
                <w:szCs w:val="18"/>
              </w:rPr>
              <w:t>512</w:t>
            </w:r>
          </w:p>
        </w:tc>
        <w:tc>
          <w:tcPr>
            <w:tcW w:w="1053" w:type="dxa"/>
            <w:vAlign w:val="bottom"/>
          </w:tcPr>
          <w:p w14:paraId="6DE8B4DD" w14:textId="77777777" w:rsidR="0086277B" w:rsidRPr="004617EA" w:rsidRDefault="0086277B" w:rsidP="0086277B">
            <w:pPr>
              <w:rPr>
                <w:sz w:val="18"/>
                <w:szCs w:val="18"/>
                <w:lang w:val="en-US"/>
              </w:rPr>
            </w:pPr>
            <w:r w:rsidRPr="004617EA">
              <w:rPr>
                <w:rFonts w:ascii="Calibri" w:hAnsi="Calibri"/>
                <w:color w:val="000000"/>
                <w:sz w:val="18"/>
                <w:szCs w:val="18"/>
              </w:rPr>
              <w:t>256</w:t>
            </w:r>
          </w:p>
        </w:tc>
        <w:tc>
          <w:tcPr>
            <w:tcW w:w="1317" w:type="dxa"/>
            <w:vAlign w:val="bottom"/>
          </w:tcPr>
          <w:p w14:paraId="136F6831" w14:textId="77777777" w:rsidR="0086277B" w:rsidRPr="004617EA" w:rsidRDefault="0086277B" w:rsidP="0086277B">
            <w:pPr>
              <w:rPr>
                <w:sz w:val="18"/>
                <w:szCs w:val="18"/>
                <w:lang w:val="en-US"/>
              </w:rPr>
            </w:pPr>
            <w:r w:rsidRPr="004617EA">
              <w:rPr>
                <w:rFonts w:ascii="Calibri" w:hAnsi="Calibri"/>
                <w:color w:val="000000"/>
                <w:sz w:val="18"/>
                <w:szCs w:val="18"/>
              </w:rPr>
              <w:t>1</w:t>
            </w:r>
          </w:p>
        </w:tc>
        <w:tc>
          <w:tcPr>
            <w:tcW w:w="1194" w:type="dxa"/>
            <w:vAlign w:val="bottom"/>
          </w:tcPr>
          <w:p w14:paraId="33FCD47A" w14:textId="77777777" w:rsidR="0086277B" w:rsidRPr="004617EA" w:rsidRDefault="0086277B" w:rsidP="0086277B">
            <w:pPr>
              <w:rPr>
                <w:sz w:val="18"/>
                <w:szCs w:val="18"/>
                <w:lang w:val="en-US"/>
              </w:rPr>
            </w:pPr>
            <w:r w:rsidRPr="004617EA">
              <w:rPr>
                <w:rFonts w:ascii="Calibri" w:hAnsi="Calibri"/>
                <w:color w:val="000000"/>
                <w:sz w:val="18"/>
                <w:szCs w:val="18"/>
              </w:rPr>
              <w:t>2</w:t>
            </w:r>
          </w:p>
        </w:tc>
        <w:tc>
          <w:tcPr>
            <w:tcW w:w="1053" w:type="dxa"/>
            <w:vAlign w:val="bottom"/>
          </w:tcPr>
          <w:p w14:paraId="05701A66" w14:textId="44D7C139" w:rsidR="0086277B" w:rsidRPr="00EB6BAD" w:rsidRDefault="0086277B" w:rsidP="0086277B">
            <w:pPr>
              <w:rPr>
                <w:sz w:val="18"/>
                <w:szCs w:val="18"/>
                <w:lang w:val="en-US"/>
              </w:rPr>
            </w:pPr>
            <w:r w:rsidRPr="00EB6BAD">
              <w:rPr>
                <w:rFonts w:ascii="Calibri" w:hAnsi="Calibri"/>
                <w:color w:val="000000"/>
                <w:sz w:val="18"/>
                <w:szCs w:val="18"/>
              </w:rPr>
              <w:t>170</w:t>
            </w:r>
          </w:p>
        </w:tc>
        <w:tc>
          <w:tcPr>
            <w:tcW w:w="1053" w:type="dxa"/>
            <w:vAlign w:val="bottom"/>
          </w:tcPr>
          <w:p w14:paraId="38B178DF" w14:textId="218A3FAA" w:rsidR="0086277B" w:rsidRPr="002F32F6" w:rsidRDefault="0086277B" w:rsidP="0086277B">
            <w:pPr>
              <w:rPr>
                <w:sz w:val="18"/>
                <w:szCs w:val="18"/>
                <w:lang w:val="en-US"/>
              </w:rPr>
            </w:pPr>
            <w:r w:rsidRPr="002F32F6">
              <w:rPr>
                <w:rFonts w:ascii="Calibri" w:hAnsi="Calibri"/>
                <w:color w:val="000000"/>
                <w:sz w:val="18"/>
                <w:szCs w:val="18"/>
              </w:rPr>
              <w:t>110</w:t>
            </w:r>
          </w:p>
        </w:tc>
      </w:tr>
      <w:tr w:rsidR="0086277B" w:rsidRPr="004617EA" w14:paraId="5F6BBADD" w14:textId="77777777" w:rsidTr="002F127B">
        <w:tc>
          <w:tcPr>
            <w:tcW w:w="1010" w:type="dxa"/>
            <w:vAlign w:val="bottom"/>
          </w:tcPr>
          <w:p w14:paraId="692BD290" w14:textId="77777777" w:rsidR="0086277B" w:rsidRPr="004617EA" w:rsidRDefault="0086277B" w:rsidP="0086277B">
            <w:pPr>
              <w:rPr>
                <w:sz w:val="18"/>
                <w:szCs w:val="18"/>
                <w:lang w:val="en-US"/>
              </w:rPr>
            </w:pPr>
          </w:p>
        </w:tc>
        <w:tc>
          <w:tcPr>
            <w:tcW w:w="995" w:type="dxa"/>
            <w:vAlign w:val="bottom"/>
          </w:tcPr>
          <w:p w14:paraId="5139E03D" w14:textId="77777777" w:rsidR="0086277B" w:rsidRPr="004617EA" w:rsidRDefault="0086277B" w:rsidP="0086277B">
            <w:pPr>
              <w:rPr>
                <w:sz w:val="18"/>
                <w:szCs w:val="18"/>
                <w:lang w:val="en-US"/>
              </w:rPr>
            </w:pPr>
          </w:p>
        </w:tc>
        <w:tc>
          <w:tcPr>
            <w:tcW w:w="982" w:type="dxa"/>
            <w:vAlign w:val="bottom"/>
          </w:tcPr>
          <w:p w14:paraId="345C5CA7" w14:textId="77777777" w:rsidR="0086277B" w:rsidRPr="004617EA" w:rsidRDefault="0086277B" w:rsidP="0086277B">
            <w:pPr>
              <w:rPr>
                <w:sz w:val="18"/>
                <w:szCs w:val="18"/>
                <w:lang w:val="en-US"/>
              </w:rPr>
            </w:pPr>
          </w:p>
        </w:tc>
        <w:tc>
          <w:tcPr>
            <w:tcW w:w="972" w:type="dxa"/>
            <w:vAlign w:val="bottom"/>
          </w:tcPr>
          <w:p w14:paraId="565B3A00" w14:textId="77777777" w:rsidR="0086277B" w:rsidRPr="004617EA" w:rsidRDefault="0086277B" w:rsidP="0086277B">
            <w:pPr>
              <w:rPr>
                <w:sz w:val="18"/>
                <w:szCs w:val="18"/>
                <w:lang w:val="en-US"/>
              </w:rPr>
            </w:pPr>
          </w:p>
        </w:tc>
        <w:tc>
          <w:tcPr>
            <w:tcW w:w="1053" w:type="dxa"/>
            <w:vAlign w:val="bottom"/>
          </w:tcPr>
          <w:p w14:paraId="04CCE8D9" w14:textId="77777777" w:rsidR="0086277B" w:rsidRPr="004617EA" w:rsidRDefault="0086277B" w:rsidP="0086277B">
            <w:pPr>
              <w:rPr>
                <w:sz w:val="18"/>
                <w:szCs w:val="18"/>
                <w:lang w:val="en-US"/>
              </w:rPr>
            </w:pPr>
          </w:p>
        </w:tc>
        <w:tc>
          <w:tcPr>
            <w:tcW w:w="1317" w:type="dxa"/>
            <w:vAlign w:val="bottom"/>
          </w:tcPr>
          <w:p w14:paraId="440D6DF3" w14:textId="77777777" w:rsidR="0086277B" w:rsidRPr="004617EA" w:rsidRDefault="0086277B" w:rsidP="0086277B">
            <w:pPr>
              <w:rPr>
                <w:sz w:val="18"/>
                <w:szCs w:val="18"/>
                <w:lang w:val="en-US"/>
              </w:rPr>
            </w:pPr>
            <w:r w:rsidRPr="004617EA">
              <w:rPr>
                <w:rFonts w:ascii="Calibri" w:hAnsi="Calibri"/>
                <w:color w:val="000000"/>
                <w:sz w:val="18"/>
                <w:szCs w:val="18"/>
              </w:rPr>
              <w:t>2</w:t>
            </w:r>
          </w:p>
        </w:tc>
        <w:tc>
          <w:tcPr>
            <w:tcW w:w="1194" w:type="dxa"/>
            <w:vAlign w:val="bottom"/>
          </w:tcPr>
          <w:p w14:paraId="523FE80E" w14:textId="77777777" w:rsidR="0086277B" w:rsidRPr="004617EA" w:rsidRDefault="0086277B" w:rsidP="0086277B">
            <w:pPr>
              <w:rPr>
                <w:sz w:val="18"/>
                <w:szCs w:val="18"/>
                <w:lang w:val="en-US"/>
              </w:rPr>
            </w:pPr>
            <w:r w:rsidRPr="004617EA">
              <w:rPr>
                <w:rFonts w:ascii="Calibri" w:hAnsi="Calibri"/>
                <w:color w:val="000000"/>
                <w:sz w:val="18"/>
                <w:szCs w:val="18"/>
              </w:rPr>
              <w:t>2</w:t>
            </w:r>
          </w:p>
        </w:tc>
        <w:tc>
          <w:tcPr>
            <w:tcW w:w="1053" w:type="dxa"/>
            <w:vAlign w:val="bottom"/>
          </w:tcPr>
          <w:p w14:paraId="78B646B0" w14:textId="75B3BD3E" w:rsidR="0086277B" w:rsidRPr="00EB6BAD" w:rsidRDefault="0086277B" w:rsidP="0086277B">
            <w:pPr>
              <w:rPr>
                <w:sz w:val="18"/>
                <w:szCs w:val="18"/>
                <w:lang w:val="en-US"/>
              </w:rPr>
            </w:pPr>
            <w:r w:rsidRPr="00EB6BAD">
              <w:rPr>
                <w:rFonts w:ascii="Calibri" w:hAnsi="Calibri"/>
                <w:color w:val="000000"/>
                <w:sz w:val="18"/>
                <w:szCs w:val="18"/>
              </w:rPr>
              <w:t>131</w:t>
            </w:r>
          </w:p>
        </w:tc>
        <w:tc>
          <w:tcPr>
            <w:tcW w:w="1053" w:type="dxa"/>
            <w:vAlign w:val="bottom"/>
          </w:tcPr>
          <w:p w14:paraId="03C2B378" w14:textId="0C1D838A" w:rsidR="0086277B" w:rsidRPr="002F32F6" w:rsidRDefault="0086277B" w:rsidP="0086277B">
            <w:pPr>
              <w:rPr>
                <w:sz w:val="18"/>
                <w:szCs w:val="18"/>
                <w:lang w:val="en-US"/>
              </w:rPr>
            </w:pPr>
            <w:r w:rsidRPr="002F32F6">
              <w:rPr>
                <w:rFonts w:ascii="Calibri" w:hAnsi="Calibri"/>
                <w:color w:val="000000"/>
                <w:sz w:val="18"/>
                <w:szCs w:val="18"/>
              </w:rPr>
              <w:t>110</w:t>
            </w:r>
          </w:p>
        </w:tc>
      </w:tr>
      <w:tr w:rsidR="0086277B" w:rsidRPr="004617EA" w14:paraId="7BC63DA2" w14:textId="77777777" w:rsidTr="002F127B">
        <w:tc>
          <w:tcPr>
            <w:tcW w:w="1010" w:type="dxa"/>
            <w:vAlign w:val="bottom"/>
          </w:tcPr>
          <w:p w14:paraId="42EC99EF" w14:textId="77777777" w:rsidR="0086277B" w:rsidRPr="004617EA" w:rsidRDefault="0086277B" w:rsidP="0086277B">
            <w:pPr>
              <w:rPr>
                <w:sz w:val="18"/>
                <w:szCs w:val="18"/>
                <w:lang w:val="en-US"/>
              </w:rPr>
            </w:pPr>
          </w:p>
        </w:tc>
        <w:tc>
          <w:tcPr>
            <w:tcW w:w="995" w:type="dxa"/>
            <w:vAlign w:val="bottom"/>
          </w:tcPr>
          <w:p w14:paraId="09DA4403" w14:textId="77777777" w:rsidR="0086277B" w:rsidRPr="004617EA" w:rsidRDefault="0086277B" w:rsidP="0086277B">
            <w:pPr>
              <w:rPr>
                <w:sz w:val="18"/>
                <w:szCs w:val="18"/>
                <w:lang w:val="en-US"/>
              </w:rPr>
            </w:pPr>
          </w:p>
        </w:tc>
        <w:tc>
          <w:tcPr>
            <w:tcW w:w="982" w:type="dxa"/>
            <w:vAlign w:val="bottom"/>
          </w:tcPr>
          <w:p w14:paraId="156FE6EF" w14:textId="77777777" w:rsidR="0086277B" w:rsidRPr="004617EA" w:rsidRDefault="0086277B" w:rsidP="0086277B">
            <w:pPr>
              <w:rPr>
                <w:sz w:val="18"/>
                <w:szCs w:val="18"/>
                <w:lang w:val="en-US"/>
              </w:rPr>
            </w:pPr>
          </w:p>
        </w:tc>
        <w:tc>
          <w:tcPr>
            <w:tcW w:w="972" w:type="dxa"/>
            <w:vAlign w:val="bottom"/>
          </w:tcPr>
          <w:p w14:paraId="00FB0903" w14:textId="77777777" w:rsidR="0086277B" w:rsidRPr="004617EA" w:rsidRDefault="0086277B" w:rsidP="0086277B">
            <w:pPr>
              <w:rPr>
                <w:sz w:val="18"/>
                <w:szCs w:val="18"/>
                <w:lang w:val="en-US"/>
              </w:rPr>
            </w:pPr>
          </w:p>
        </w:tc>
        <w:tc>
          <w:tcPr>
            <w:tcW w:w="1053" w:type="dxa"/>
            <w:vAlign w:val="bottom"/>
          </w:tcPr>
          <w:p w14:paraId="399575AE" w14:textId="77777777" w:rsidR="0086277B" w:rsidRPr="004617EA" w:rsidRDefault="0086277B" w:rsidP="0086277B">
            <w:pPr>
              <w:rPr>
                <w:sz w:val="18"/>
                <w:szCs w:val="18"/>
                <w:lang w:val="en-US"/>
              </w:rPr>
            </w:pPr>
          </w:p>
        </w:tc>
        <w:tc>
          <w:tcPr>
            <w:tcW w:w="1317" w:type="dxa"/>
            <w:vAlign w:val="bottom"/>
          </w:tcPr>
          <w:p w14:paraId="35D079E4" w14:textId="77777777" w:rsidR="0086277B" w:rsidRPr="004617EA" w:rsidRDefault="0086277B" w:rsidP="0086277B">
            <w:pPr>
              <w:rPr>
                <w:sz w:val="18"/>
                <w:szCs w:val="18"/>
                <w:lang w:val="en-US"/>
              </w:rPr>
            </w:pPr>
            <w:r w:rsidRPr="004617EA">
              <w:rPr>
                <w:rFonts w:ascii="Calibri" w:hAnsi="Calibri"/>
                <w:color w:val="000000"/>
                <w:sz w:val="18"/>
                <w:szCs w:val="18"/>
              </w:rPr>
              <w:t>4</w:t>
            </w:r>
          </w:p>
        </w:tc>
        <w:tc>
          <w:tcPr>
            <w:tcW w:w="1194" w:type="dxa"/>
            <w:vAlign w:val="bottom"/>
          </w:tcPr>
          <w:p w14:paraId="19E0F16D" w14:textId="77777777" w:rsidR="0086277B" w:rsidRPr="004617EA" w:rsidRDefault="0086277B" w:rsidP="0086277B">
            <w:pPr>
              <w:rPr>
                <w:sz w:val="18"/>
                <w:szCs w:val="18"/>
                <w:lang w:val="en-US"/>
              </w:rPr>
            </w:pPr>
            <w:r w:rsidRPr="004617EA">
              <w:rPr>
                <w:rFonts w:ascii="Calibri" w:hAnsi="Calibri"/>
                <w:color w:val="000000"/>
                <w:sz w:val="18"/>
                <w:szCs w:val="18"/>
              </w:rPr>
              <w:t>4</w:t>
            </w:r>
          </w:p>
        </w:tc>
        <w:tc>
          <w:tcPr>
            <w:tcW w:w="1053" w:type="dxa"/>
            <w:vAlign w:val="bottom"/>
          </w:tcPr>
          <w:p w14:paraId="659AB504" w14:textId="5FA6E699" w:rsidR="0086277B" w:rsidRPr="00EB6BAD" w:rsidRDefault="0086277B" w:rsidP="0086277B">
            <w:pPr>
              <w:rPr>
                <w:sz w:val="18"/>
                <w:szCs w:val="18"/>
                <w:lang w:val="en-US"/>
              </w:rPr>
            </w:pPr>
            <w:r w:rsidRPr="00EB6BAD">
              <w:rPr>
                <w:rFonts w:ascii="Calibri" w:hAnsi="Calibri"/>
                <w:color w:val="000000"/>
                <w:sz w:val="18"/>
                <w:szCs w:val="18"/>
              </w:rPr>
              <w:t>118</w:t>
            </w:r>
          </w:p>
        </w:tc>
        <w:tc>
          <w:tcPr>
            <w:tcW w:w="1053" w:type="dxa"/>
            <w:vAlign w:val="bottom"/>
          </w:tcPr>
          <w:p w14:paraId="7B1F5329" w14:textId="73511891" w:rsidR="0086277B" w:rsidRPr="002F32F6" w:rsidRDefault="0086277B" w:rsidP="0086277B">
            <w:pPr>
              <w:rPr>
                <w:sz w:val="18"/>
                <w:szCs w:val="18"/>
                <w:lang w:val="en-US"/>
              </w:rPr>
            </w:pPr>
            <w:r w:rsidRPr="002F32F6">
              <w:rPr>
                <w:rFonts w:ascii="Calibri" w:hAnsi="Calibri"/>
                <w:color w:val="000000"/>
                <w:sz w:val="18"/>
                <w:szCs w:val="18"/>
              </w:rPr>
              <w:t>110</w:t>
            </w:r>
          </w:p>
        </w:tc>
      </w:tr>
      <w:tr w:rsidR="0086277B" w:rsidRPr="004617EA" w14:paraId="1746D364" w14:textId="77777777" w:rsidTr="002F127B">
        <w:tc>
          <w:tcPr>
            <w:tcW w:w="1010" w:type="dxa"/>
            <w:vAlign w:val="bottom"/>
          </w:tcPr>
          <w:p w14:paraId="7F3765DC" w14:textId="77777777" w:rsidR="0086277B" w:rsidRPr="004617EA" w:rsidRDefault="0086277B" w:rsidP="0086277B">
            <w:pPr>
              <w:rPr>
                <w:sz w:val="18"/>
                <w:szCs w:val="18"/>
                <w:lang w:val="en-US"/>
              </w:rPr>
            </w:pPr>
          </w:p>
        </w:tc>
        <w:tc>
          <w:tcPr>
            <w:tcW w:w="995" w:type="dxa"/>
            <w:vAlign w:val="bottom"/>
          </w:tcPr>
          <w:p w14:paraId="0B4BAC6D" w14:textId="77777777" w:rsidR="0086277B" w:rsidRPr="004617EA" w:rsidRDefault="0086277B" w:rsidP="0086277B">
            <w:pPr>
              <w:rPr>
                <w:sz w:val="18"/>
                <w:szCs w:val="18"/>
                <w:lang w:val="en-US"/>
              </w:rPr>
            </w:pPr>
          </w:p>
        </w:tc>
        <w:tc>
          <w:tcPr>
            <w:tcW w:w="982" w:type="dxa"/>
            <w:vAlign w:val="bottom"/>
          </w:tcPr>
          <w:p w14:paraId="71227CAE" w14:textId="77777777" w:rsidR="0086277B" w:rsidRPr="004617EA" w:rsidRDefault="0086277B" w:rsidP="0086277B">
            <w:pPr>
              <w:rPr>
                <w:sz w:val="18"/>
                <w:szCs w:val="18"/>
                <w:lang w:val="en-US"/>
              </w:rPr>
            </w:pPr>
          </w:p>
        </w:tc>
        <w:tc>
          <w:tcPr>
            <w:tcW w:w="972" w:type="dxa"/>
            <w:vAlign w:val="bottom"/>
          </w:tcPr>
          <w:p w14:paraId="53160A0F" w14:textId="77777777" w:rsidR="0086277B" w:rsidRPr="004617EA" w:rsidRDefault="0086277B" w:rsidP="0086277B">
            <w:pPr>
              <w:rPr>
                <w:sz w:val="18"/>
                <w:szCs w:val="18"/>
                <w:lang w:val="en-US"/>
              </w:rPr>
            </w:pPr>
          </w:p>
        </w:tc>
        <w:tc>
          <w:tcPr>
            <w:tcW w:w="1053" w:type="dxa"/>
            <w:vAlign w:val="bottom"/>
          </w:tcPr>
          <w:p w14:paraId="0F8CBC31" w14:textId="77777777" w:rsidR="0086277B" w:rsidRPr="004617EA" w:rsidRDefault="0086277B" w:rsidP="0086277B">
            <w:pPr>
              <w:rPr>
                <w:sz w:val="18"/>
                <w:szCs w:val="18"/>
                <w:lang w:val="en-US"/>
              </w:rPr>
            </w:pPr>
          </w:p>
        </w:tc>
        <w:tc>
          <w:tcPr>
            <w:tcW w:w="1317" w:type="dxa"/>
            <w:vAlign w:val="bottom"/>
          </w:tcPr>
          <w:p w14:paraId="251C5601" w14:textId="77777777" w:rsidR="0086277B" w:rsidRPr="004617EA" w:rsidRDefault="0086277B" w:rsidP="0086277B">
            <w:pPr>
              <w:rPr>
                <w:sz w:val="18"/>
                <w:szCs w:val="18"/>
                <w:lang w:val="en-US"/>
              </w:rPr>
            </w:pPr>
            <w:r w:rsidRPr="004617EA">
              <w:rPr>
                <w:rFonts w:ascii="Calibri" w:hAnsi="Calibri"/>
                <w:color w:val="000000"/>
                <w:sz w:val="18"/>
                <w:szCs w:val="18"/>
              </w:rPr>
              <w:t>8</w:t>
            </w:r>
          </w:p>
        </w:tc>
        <w:tc>
          <w:tcPr>
            <w:tcW w:w="1194" w:type="dxa"/>
            <w:vAlign w:val="bottom"/>
          </w:tcPr>
          <w:p w14:paraId="4B1C32AA" w14:textId="77777777" w:rsidR="0086277B" w:rsidRPr="004617EA" w:rsidRDefault="0086277B" w:rsidP="0086277B">
            <w:pPr>
              <w:rPr>
                <w:sz w:val="18"/>
                <w:szCs w:val="18"/>
                <w:lang w:val="en-US"/>
              </w:rPr>
            </w:pPr>
            <w:r w:rsidRPr="004617EA">
              <w:rPr>
                <w:rFonts w:ascii="Calibri" w:hAnsi="Calibri"/>
                <w:color w:val="000000"/>
                <w:sz w:val="18"/>
                <w:szCs w:val="18"/>
              </w:rPr>
              <w:t>8</w:t>
            </w:r>
          </w:p>
        </w:tc>
        <w:tc>
          <w:tcPr>
            <w:tcW w:w="1053" w:type="dxa"/>
            <w:vAlign w:val="bottom"/>
          </w:tcPr>
          <w:p w14:paraId="13D0767B" w14:textId="31FD87BA" w:rsidR="0086277B" w:rsidRPr="00EB6BAD" w:rsidRDefault="0086277B" w:rsidP="0086277B">
            <w:pPr>
              <w:rPr>
                <w:sz w:val="18"/>
                <w:szCs w:val="18"/>
                <w:lang w:val="en-US"/>
              </w:rPr>
            </w:pPr>
            <w:r w:rsidRPr="00EB6BAD">
              <w:rPr>
                <w:rFonts w:ascii="Calibri" w:hAnsi="Calibri"/>
                <w:color w:val="000000"/>
                <w:sz w:val="18"/>
                <w:szCs w:val="18"/>
              </w:rPr>
              <w:t>114</w:t>
            </w:r>
          </w:p>
        </w:tc>
        <w:tc>
          <w:tcPr>
            <w:tcW w:w="1053" w:type="dxa"/>
            <w:vAlign w:val="bottom"/>
          </w:tcPr>
          <w:p w14:paraId="3F5E148A" w14:textId="6EAC806A" w:rsidR="0086277B" w:rsidRPr="002F32F6" w:rsidRDefault="0086277B" w:rsidP="0086277B">
            <w:pPr>
              <w:rPr>
                <w:sz w:val="18"/>
                <w:szCs w:val="18"/>
                <w:lang w:val="en-US"/>
              </w:rPr>
            </w:pPr>
            <w:r w:rsidRPr="002F32F6">
              <w:rPr>
                <w:rFonts w:ascii="Calibri" w:hAnsi="Calibri"/>
                <w:color w:val="000000"/>
                <w:sz w:val="18"/>
                <w:szCs w:val="18"/>
              </w:rPr>
              <w:t>110</w:t>
            </w:r>
          </w:p>
        </w:tc>
      </w:tr>
      <w:tr w:rsidR="0086277B" w:rsidRPr="004617EA" w14:paraId="5899B7FB" w14:textId="77777777" w:rsidTr="002F127B">
        <w:tc>
          <w:tcPr>
            <w:tcW w:w="1010" w:type="dxa"/>
            <w:vAlign w:val="bottom"/>
          </w:tcPr>
          <w:p w14:paraId="13287454" w14:textId="77777777" w:rsidR="0086277B" w:rsidRPr="004617EA" w:rsidRDefault="0086277B" w:rsidP="0086277B">
            <w:pPr>
              <w:rPr>
                <w:sz w:val="18"/>
                <w:szCs w:val="18"/>
                <w:lang w:val="en-US"/>
              </w:rPr>
            </w:pPr>
          </w:p>
        </w:tc>
        <w:tc>
          <w:tcPr>
            <w:tcW w:w="995" w:type="dxa"/>
            <w:vAlign w:val="bottom"/>
          </w:tcPr>
          <w:p w14:paraId="12037B8E" w14:textId="77777777" w:rsidR="0086277B" w:rsidRPr="004617EA" w:rsidRDefault="0086277B" w:rsidP="0086277B">
            <w:pPr>
              <w:rPr>
                <w:sz w:val="18"/>
                <w:szCs w:val="18"/>
                <w:lang w:val="en-US"/>
              </w:rPr>
            </w:pPr>
          </w:p>
        </w:tc>
        <w:tc>
          <w:tcPr>
            <w:tcW w:w="982" w:type="dxa"/>
            <w:vAlign w:val="bottom"/>
          </w:tcPr>
          <w:p w14:paraId="2AA7C38A" w14:textId="77777777" w:rsidR="0086277B" w:rsidRPr="004617EA" w:rsidRDefault="0086277B" w:rsidP="0086277B">
            <w:pPr>
              <w:rPr>
                <w:sz w:val="18"/>
                <w:szCs w:val="18"/>
                <w:lang w:val="en-US"/>
              </w:rPr>
            </w:pPr>
          </w:p>
        </w:tc>
        <w:tc>
          <w:tcPr>
            <w:tcW w:w="972" w:type="dxa"/>
            <w:vAlign w:val="bottom"/>
          </w:tcPr>
          <w:p w14:paraId="01054D85" w14:textId="77777777" w:rsidR="0086277B" w:rsidRPr="004617EA" w:rsidRDefault="0086277B" w:rsidP="0086277B">
            <w:pPr>
              <w:rPr>
                <w:sz w:val="18"/>
                <w:szCs w:val="18"/>
                <w:lang w:val="en-US"/>
              </w:rPr>
            </w:pPr>
          </w:p>
        </w:tc>
        <w:tc>
          <w:tcPr>
            <w:tcW w:w="1053" w:type="dxa"/>
            <w:vAlign w:val="bottom"/>
          </w:tcPr>
          <w:p w14:paraId="437B8643" w14:textId="77777777" w:rsidR="0086277B" w:rsidRPr="004617EA" w:rsidRDefault="0086277B" w:rsidP="0086277B">
            <w:pPr>
              <w:rPr>
                <w:sz w:val="18"/>
                <w:szCs w:val="18"/>
                <w:lang w:val="en-US"/>
              </w:rPr>
            </w:pPr>
          </w:p>
        </w:tc>
        <w:tc>
          <w:tcPr>
            <w:tcW w:w="1317" w:type="dxa"/>
            <w:vAlign w:val="bottom"/>
          </w:tcPr>
          <w:p w14:paraId="74DA92DA" w14:textId="77777777" w:rsidR="0086277B" w:rsidRPr="004617EA" w:rsidRDefault="0086277B" w:rsidP="0086277B">
            <w:pPr>
              <w:rPr>
                <w:sz w:val="18"/>
                <w:szCs w:val="18"/>
                <w:lang w:val="en-US"/>
              </w:rPr>
            </w:pPr>
            <w:r w:rsidRPr="004617EA">
              <w:rPr>
                <w:rFonts w:ascii="Calibri" w:hAnsi="Calibri"/>
                <w:color w:val="000000"/>
                <w:sz w:val="18"/>
                <w:szCs w:val="18"/>
              </w:rPr>
              <w:t>12</w:t>
            </w:r>
          </w:p>
        </w:tc>
        <w:tc>
          <w:tcPr>
            <w:tcW w:w="1194" w:type="dxa"/>
            <w:vAlign w:val="bottom"/>
          </w:tcPr>
          <w:p w14:paraId="0040AAB0" w14:textId="77777777" w:rsidR="0086277B" w:rsidRPr="004617EA" w:rsidRDefault="0086277B" w:rsidP="0086277B">
            <w:pPr>
              <w:rPr>
                <w:sz w:val="18"/>
                <w:szCs w:val="18"/>
                <w:lang w:val="en-US"/>
              </w:rPr>
            </w:pPr>
            <w:r w:rsidRPr="004617EA">
              <w:rPr>
                <w:rFonts w:ascii="Calibri" w:hAnsi="Calibri"/>
                <w:color w:val="000000"/>
                <w:sz w:val="18"/>
                <w:szCs w:val="18"/>
              </w:rPr>
              <w:t>4</w:t>
            </w:r>
          </w:p>
        </w:tc>
        <w:tc>
          <w:tcPr>
            <w:tcW w:w="1053" w:type="dxa"/>
            <w:vAlign w:val="bottom"/>
          </w:tcPr>
          <w:p w14:paraId="4BE0CE38" w14:textId="29122D96" w:rsidR="0086277B" w:rsidRPr="00EB6BAD" w:rsidRDefault="0086277B" w:rsidP="0086277B">
            <w:pPr>
              <w:rPr>
                <w:sz w:val="18"/>
                <w:szCs w:val="18"/>
                <w:lang w:val="en-US"/>
              </w:rPr>
            </w:pPr>
            <w:r w:rsidRPr="00EB6BAD">
              <w:rPr>
                <w:rFonts w:ascii="Calibri" w:hAnsi="Calibri"/>
                <w:color w:val="000000"/>
                <w:sz w:val="18"/>
                <w:szCs w:val="18"/>
              </w:rPr>
              <w:t>110</w:t>
            </w:r>
          </w:p>
        </w:tc>
        <w:tc>
          <w:tcPr>
            <w:tcW w:w="1053" w:type="dxa"/>
            <w:vAlign w:val="bottom"/>
          </w:tcPr>
          <w:p w14:paraId="0A54219A" w14:textId="7DA157C1" w:rsidR="0086277B" w:rsidRPr="002F32F6" w:rsidRDefault="0086277B" w:rsidP="0086277B">
            <w:pPr>
              <w:rPr>
                <w:sz w:val="18"/>
                <w:szCs w:val="18"/>
                <w:lang w:val="en-US"/>
              </w:rPr>
            </w:pPr>
            <w:r w:rsidRPr="002F32F6">
              <w:rPr>
                <w:rFonts w:ascii="Calibri" w:hAnsi="Calibri"/>
                <w:color w:val="000000"/>
                <w:sz w:val="18"/>
                <w:szCs w:val="18"/>
              </w:rPr>
              <w:t>110</w:t>
            </w:r>
          </w:p>
        </w:tc>
      </w:tr>
      <w:tr w:rsidR="0086277B" w:rsidRPr="004617EA" w14:paraId="11FBA81E" w14:textId="77777777" w:rsidTr="002F127B">
        <w:tc>
          <w:tcPr>
            <w:tcW w:w="1010" w:type="dxa"/>
            <w:vAlign w:val="bottom"/>
          </w:tcPr>
          <w:p w14:paraId="1C340A60" w14:textId="77777777" w:rsidR="0086277B" w:rsidRPr="004617EA" w:rsidRDefault="0086277B" w:rsidP="0086277B">
            <w:pPr>
              <w:rPr>
                <w:sz w:val="18"/>
                <w:szCs w:val="18"/>
                <w:lang w:val="en-US"/>
              </w:rPr>
            </w:pPr>
          </w:p>
        </w:tc>
        <w:tc>
          <w:tcPr>
            <w:tcW w:w="995" w:type="dxa"/>
            <w:vAlign w:val="bottom"/>
          </w:tcPr>
          <w:p w14:paraId="137ED7D3" w14:textId="77777777" w:rsidR="0086277B" w:rsidRPr="004617EA" w:rsidRDefault="0086277B" w:rsidP="0086277B">
            <w:pPr>
              <w:rPr>
                <w:sz w:val="18"/>
                <w:szCs w:val="18"/>
                <w:lang w:val="en-US"/>
              </w:rPr>
            </w:pPr>
          </w:p>
        </w:tc>
        <w:tc>
          <w:tcPr>
            <w:tcW w:w="982" w:type="dxa"/>
            <w:vAlign w:val="bottom"/>
          </w:tcPr>
          <w:p w14:paraId="042A700E" w14:textId="77777777" w:rsidR="0086277B" w:rsidRPr="004617EA" w:rsidRDefault="0086277B" w:rsidP="0086277B">
            <w:pPr>
              <w:rPr>
                <w:sz w:val="18"/>
                <w:szCs w:val="18"/>
                <w:lang w:val="en-US"/>
              </w:rPr>
            </w:pPr>
          </w:p>
        </w:tc>
        <w:tc>
          <w:tcPr>
            <w:tcW w:w="972" w:type="dxa"/>
            <w:vAlign w:val="bottom"/>
          </w:tcPr>
          <w:p w14:paraId="6B19779D" w14:textId="77777777" w:rsidR="0086277B" w:rsidRPr="004617EA" w:rsidRDefault="0086277B" w:rsidP="0086277B">
            <w:pPr>
              <w:rPr>
                <w:sz w:val="18"/>
                <w:szCs w:val="18"/>
                <w:lang w:val="en-US"/>
              </w:rPr>
            </w:pPr>
          </w:p>
        </w:tc>
        <w:tc>
          <w:tcPr>
            <w:tcW w:w="1053" w:type="dxa"/>
            <w:vAlign w:val="bottom"/>
          </w:tcPr>
          <w:p w14:paraId="4B0EBA85" w14:textId="77777777" w:rsidR="0086277B" w:rsidRPr="004617EA" w:rsidRDefault="0086277B" w:rsidP="0086277B">
            <w:pPr>
              <w:rPr>
                <w:sz w:val="18"/>
                <w:szCs w:val="18"/>
                <w:lang w:val="en-US"/>
              </w:rPr>
            </w:pPr>
          </w:p>
        </w:tc>
        <w:tc>
          <w:tcPr>
            <w:tcW w:w="1317" w:type="dxa"/>
            <w:vAlign w:val="bottom"/>
          </w:tcPr>
          <w:p w14:paraId="0F165D28" w14:textId="77777777" w:rsidR="0086277B" w:rsidRPr="004617EA" w:rsidRDefault="0086277B" w:rsidP="0086277B">
            <w:pPr>
              <w:rPr>
                <w:sz w:val="18"/>
                <w:szCs w:val="18"/>
                <w:lang w:val="en-US"/>
              </w:rPr>
            </w:pPr>
            <w:r w:rsidRPr="004617EA">
              <w:rPr>
                <w:rFonts w:ascii="Calibri" w:hAnsi="Calibri"/>
                <w:color w:val="000000"/>
                <w:sz w:val="18"/>
                <w:szCs w:val="18"/>
              </w:rPr>
              <w:t>12</w:t>
            </w:r>
          </w:p>
        </w:tc>
        <w:tc>
          <w:tcPr>
            <w:tcW w:w="1194" w:type="dxa"/>
            <w:vAlign w:val="bottom"/>
          </w:tcPr>
          <w:p w14:paraId="68007D07" w14:textId="77777777" w:rsidR="0086277B" w:rsidRPr="004617EA" w:rsidRDefault="0086277B" w:rsidP="0086277B">
            <w:pPr>
              <w:rPr>
                <w:sz w:val="18"/>
                <w:szCs w:val="18"/>
                <w:lang w:val="en-US"/>
              </w:rPr>
            </w:pPr>
            <w:r w:rsidRPr="004617EA">
              <w:rPr>
                <w:rFonts w:ascii="Calibri" w:hAnsi="Calibri"/>
                <w:color w:val="000000"/>
                <w:sz w:val="18"/>
                <w:szCs w:val="18"/>
              </w:rPr>
              <w:t>8</w:t>
            </w:r>
          </w:p>
        </w:tc>
        <w:tc>
          <w:tcPr>
            <w:tcW w:w="1053" w:type="dxa"/>
            <w:vAlign w:val="bottom"/>
          </w:tcPr>
          <w:p w14:paraId="75C969E7" w14:textId="71899732" w:rsidR="0086277B" w:rsidRPr="00EB6BAD" w:rsidRDefault="0086277B" w:rsidP="0086277B">
            <w:pPr>
              <w:rPr>
                <w:sz w:val="18"/>
                <w:szCs w:val="18"/>
                <w:lang w:val="en-US"/>
              </w:rPr>
            </w:pPr>
            <w:r w:rsidRPr="00EB6BAD">
              <w:rPr>
                <w:rFonts w:ascii="Calibri" w:hAnsi="Calibri"/>
                <w:color w:val="000000"/>
                <w:sz w:val="18"/>
                <w:szCs w:val="18"/>
              </w:rPr>
              <w:t>110</w:t>
            </w:r>
          </w:p>
        </w:tc>
        <w:tc>
          <w:tcPr>
            <w:tcW w:w="1053" w:type="dxa"/>
            <w:vAlign w:val="bottom"/>
          </w:tcPr>
          <w:p w14:paraId="4AF0C67E" w14:textId="5D57F3C1" w:rsidR="0086277B" w:rsidRPr="002F32F6" w:rsidRDefault="0086277B" w:rsidP="0086277B">
            <w:pPr>
              <w:rPr>
                <w:sz w:val="18"/>
                <w:szCs w:val="18"/>
                <w:lang w:val="en-US"/>
              </w:rPr>
            </w:pPr>
            <w:r w:rsidRPr="002F32F6">
              <w:rPr>
                <w:rFonts w:ascii="Calibri" w:hAnsi="Calibri"/>
                <w:color w:val="000000"/>
                <w:sz w:val="18"/>
                <w:szCs w:val="18"/>
              </w:rPr>
              <w:t>110</w:t>
            </w:r>
          </w:p>
        </w:tc>
      </w:tr>
      <w:tr w:rsidR="0086277B" w:rsidRPr="004617EA" w14:paraId="4A209C1B" w14:textId="77777777" w:rsidTr="002F127B">
        <w:tc>
          <w:tcPr>
            <w:tcW w:w="1010" w:type="dxa"/>
            <w:vAlign w:val="bottom"/>
          </w:tcPr>
          <w:p w14:paraId="7E6D404A" w14:textId="77777777" w:rsidR="0086277B" w:rsidRPr="004617EA" w:rsidRDefault="0086277B" w:rsidP="0086277B">
            <w:pPr>
              <w:rPr>
                <w:sz w:val="18"/>
                <w:szCs w:val="18"/>
                <w:lang w:val="en-US"/>
              </w:rPr>
            </w:pPr>
            <w:r w:rsidRPr="004617EA">
              <w:rPr>
                <w:rFonts w:ascii="Calibri" w:hAnsi="Calibri"/>
                <w:color w:val="000000"/>
                <w:sz w:val="18"/>
                <w:szCs w:val="18"/>
              </w:rPr>
              <w:t>10</w:t>
            </w:r>
          </w:p>
        </w:tc>
        <w:tc>
          <w:tcPr>
            <w:tcW w:w="995" w:type="dxa"/>
            <w:vAlign w:val="bottom"/>
          </w:tcPr>
          <w:p w14:paraId="40485C55" w14:textId="77777777" w:rsidR="0086277B" w:rsidRPr="004617EA" w:rsidRDefault="0086277B" w:rsidP="0086277B">
            <w:pPr>
              <w:rPr>
                <w:sz w:val="18"/>
                <w:szCs w:val="18"/>
                <w:lang w:val="en-US"/>
              </w:rPr>
            </w:pPr>
            <w:r w:rsidRPr="004617EA">
              <w:rPr>
                <w:rFonts w:ascii="Calibri" w:hAnsi="Calibri"/>
                <w:color w:val="000000"/>
                <w:sz w:val="18"/>
                <w:szCs w:val="18"/>
              </w:rPr>
              <w:t>15</w:t>
            </w:r>
          </w:p>
        </w:tc>
        <w:tc>
          <w:tcPr>
            <w:tcW w:w="982" w:type="dxa"/>
            <w:vAlign w:val="bottom"/>
          </w:tcPr>
          <w:p w14:paraId="330AEFB0" w14:textId="77777777" w:rsidR="0086277B" w:rsidRPr="004617EA" w:rsidRDefault="0086277B" w:rsidP="0086277B">
            <w:pPr>
              <w:rPr>
                <w:sz w:val="18"/>
                <w:szCs w:val="18"/>
                <w:lang w:val="en-US"/>
              </w:rPr>
            </w:pPr>
            <w:r w:rsidRPr="004617EA">
              <w:rPr>
                <w:rFonts w:ascii="Calibri" w:hAnsi="Calibri"/>
                <w:color w:val="000000"/>
                <w:sz w:val="18"/>
                <w:szCs w:val="18"/>
              </w:rPr>
              <w:t>52</w:t>
            </w:r>
          </w:p>
        </w:tc>
        <w:tc>
          <w:tcPr>
            <w:tcW w:w="972" w:type="dxa"/>
            <w:vAlign w:val="bottom"/>
          </w:tcPr>
          <w:p w14:paraId="4599FF5D" w14:textId="77777777" w:rsidR="0086277B" w:rsidRPr="004617EA" w:rsidRDefault="0086277B" w:rsidP="0086277B">
            <w:pPr>
              <w:rPr>
                <w:sz w:val="18"/>
                <w:szCs w:val="18"/>
                <w:lang w:val="en-US"/>
              </w:rPr>
            </w:pPr>
            <w:r w:rsidRPr="004617EA">
              <w:rPr>
                <w:rFonts w:ascii="Calibri" w:hAnsi="Calibri"/>
                <w:color w:val="000000"/>
                <w:sz w:val="18"/>
                <w:szCs w:val="18"/>
              </w:rPr>
              <w:t>1024</w:t>
            </w:r>
          </w:p>
        </w:tc>
        <w:tc>
          <w:tcPr>
            <w:tcW w:w="1053" w:type="dxa"/>
            <w:vAlign w:val="bottom"/>
          </w:tcPr>
          <w:p w14:paraId="3FE6771D" w14:textId="77777777" w:rsidR="0086277B" w:rsidRPr="004617EA" w:rsidRDefault="0086277B" w:rsidP="0086277B">
            <w:pPr>
              <w:rPr>
                <w:sz w:val="18"/>
                <w:szCs w:val="18"/>
                <w:lang w:val="en-US"/>
              </w:rPr>
            </w:pPr>
            <w:r w:rsidRPr="004617EA">
              <w:rPr>
                <w:rFonts w:ascii="Calibri" w:hAnsi="Calibri"/>
                <w:color w:val="000000"/>
                <w:sz w:val="18"/>
                <w:szCs w:val="18"/>
              </w:rPr>
              <w:t>128</w:t>
            </w:r>
          </w:p>
        </w:tc>
        <w:tc>
          <w:tcPr>
            <w:tcW w:w="1317" w:type="dxa"/>
            <w:vAlign w:val="bottom"/>
          </w:tcPr>
          <w:p w14:paraId="077475B2" w14:textId="77777777" w:rsidR="0086277B" w:rsidRPr="004617EA" w:rsidRDefault="0086277B" w:rsidP="0086277B">
            <w:pPr>
              <w:rPr>
                <w:sz w:val="18"/>
                <w:szCs w:val="18"/>
                <w:lang w:val="en-US"/>
              </w:rPr>
            </w:pPr>
            <w:r w:rsidRPr="004617EA">
              <w:rPr>
                <w:rFonts w:ascii="Calibri" w:hAnsi="Calibri"/>
                <w:color w:val="000000"/>
                <w:sz w:val="18"/>
                <w:szCs w:val="18"/>
              </w:rPr>
              <w:t>1</w:t>
            </w:r>
          </w:p>
        </w:tc>
        <w:tc>
          <w:tcPr>
            <w:tcW w:w="1194" w:type="dxa"/>
            <w:vAlign w:val="bottom"/>
          </w:tcPr>
          <w:p w14:paraId="19D3DF32" w14:textId="77777777" w:rsidR="0086277B" w:rsidRPr="004617EA" w:rsidRDefault="0086277B" w:rsidP="0086277B">
            <w:pPr>
              <w:rPr>
                <w:sz w:val="18"/>
                <w:szCs w:val="18"/>
                <w:lang w:val="en-US"/>
              </w:rPr>
            </w:pPr>
            <w:r w:rsidRPr="004617EA">
              <w:rPr>
                <w:rFonts w:ascii="Calibri" w:hAnsi="Calibri"/>
                <w:color w:val="000000"/>
                <w:sz w:val="18"/>
                <w:szCs w:val="18"/>
              </w:rPr>
              <w:t>2</w:t>
            </w:r>
          </w:p>
        </w:tc>
        <w:tc>
          <w:tcPr>
            <w:tcW w:w="1053" w:type="dxa"/>
            <w:vAlign w:val="bottom"/>
          </w:tcPr>
          <w:p w14:paraId="7026371C" w14:textId="5EAF1DB9" w:rsidR="0086277B" w:rsidRPr="00EB6BAD" w:rsidRDefault="0086277B" w:rsidP="0086277B">
            <w:pPr>
              <w:rPr>
                <w:sz w:val="18"/>
                <w:szCs w:val="18"/>
                <w:lang w:val="en-US"/>
              </w:rPr>
            </w:pPr>
            <w:r w:rsidRPr="00EB6BAD">
              <w:rPr>
                <w:rFonts w:ascii="Calibri" w:hAnsi="Calibri"/>
                <w:color w:val="000000"/>
                <w:sz w:val="18"/>
                <w:szCs w:val="18"/>
              </w:rPr>
              <w:t>65</w:t>
            </w:r>
          </w:p>
        </w:tc>
        <w:tc>
          <w:tcPr>
            <w:tcW w:w="1053" w:type="dxa"/>
            <w:vAlign w:val="bottom"/>
          </w:tcPr>
          <w:p w14:paraId="051D24FC" w14:textId="36FEA58A" w:rsidR="0086277B" w:rsidRPr="002F32F6" w:rsidRDefault="0086277B" w:rsidP="0086277B">
            <w:pPr>
              <w:rPr>
                <w:sz w:val="18"/>
                <w:szCs w:val="18"/>
                <w:lang w:val="en-US"/>
              </w:rPr>
            </w:pPr>
            <w:r w:rsidRPr="002F32F6">
              <w:rPr>
                <w:rFonts w:ascii="Calibri" w:hAnsi="Calibri"/>
                <w:color w:val="000000"/>
                <w:sz w:val="18"/>
                <w:szCs w:val="18"/>
              </w:rPr>
              <w:t>58</w:t>
            </w:r>
          </w:p>
        </w:tc>
      </w:tr>
      <w:tr w:rsidR="0086277B" w:rsidRPr="004617EA" w14:paraId="673E47B2" w14:textId="77777777" w:rsidTr="002F127B">
        <w:tc>
          <w:tcPr>
            <w:tcW w:w="1010" w:type="dxa"/>
            <w:vAlign w:val="bottom"/>
          </w:tcPr>
          <w:p w14:paraId="6011995D" w14:textId="77777777" w:rsidR="0086277B" w:rsidRPr="004617EA" w:rsidRDefault="0086277B" w:rsidP="0086277B">
            <w:pPr>
              <w:rPr>
                <w:rFonts w:ascii="Calibri" w:hAnsi="Calibri"/>
                <w:color w:val="000000"/>
                <w:sz w:val="18"/>
                <w:szCs w:val="18"/>
              </w:rPr>
            </w:pPr>
          </w:p>
        </w:tc>
        <w:tc>
          <w:tcPr>
            <w:tcW w:w="995" w:type="dxa"/>
            <w:vAlign w:val="bottom"/>
          </w:tcPr>
          <w:p w14:paraId="1E3571A9" w14:textId="77777777" w:rsidR="0086277B" w:rsidRPr="004617EA" w:rsidRDefault="0086277B" w:rsidP="0086277B">
            <w:pPr>
              <w:rPr>
                <w:rFonts w:ascii="Calibri" w:hAnsi="Calibri"/>
                <w:color w:val="000000"/>
                <w:sz w:val="18"/>
                <w:szCs w:val="18"/>
              </w:rPr>
            </w:pPr>
          </w:p>
        </w:tc>
        <w:tc>
          <w:tcPr>
            <w:tcW w:w="982" w:type="dxa"/>
            <w:vAlign w:val="bottom"/>
          </w:tcPr>
          <w:p w14:paraId="035610F4" w14:textId="77777777" w:rsidR="0086277B" w:rsidRPr="004617EA" w:rsidRDefault="0086277B" w:rsidP="0086277B">
            <w:pPr>
              <w:rPr>
                <w:rFonts w:ascii="Calibri" w:hAnsi="Calibri"/>
                <w:color w:val="000000"/>
                <w:sz w:val="18"/>
                <w:szCs w:val="18"/>
              </w:rPr>
            </w:pPr>
          </w:p>
        </w:tc>
        <w:tc>
          <w:tcPr>
            <w:tcW w:w="972" w:type="dxa"/>
            <w:vAlign w:val="bottom"/>
          </w:tcPr>
          <w:p w14:paraId="17D508BB" w14:textId="77777777" w:rsidR="0086277B" w:rsidRPr="004617EA" w:rsidRDefault="0086277B" w:rsidP="0086277B">
            <w:pPr>
              <w:rPr>
                <w:rFonts w:ascii="Calibri" w:hAnsi="Calibri"/>
                <w:color w:val="000000"/>
                <w:sz w:val="18"/>
                <w:szCs w:val="18"/>
              </w:rPr>
            </w:pPr>
          </w:p>
        </w:tc>
        <w:tc>
          <w:tcPr>
            <w:tcW w:w="1053" w:type="dxa"/>
            <w:vAlign w:val="bottom"/>
          </w:tcPr>
          <w:p w14:paraId="62BCA83A" w14:textId="77777777" w:rsidR="0086277B" w:rsidRPr="004617EA" w:rsidRDefault="0086277B" w:rsidP="0086277B">
            <w:pPr>
              <w:rPr>
                <w:rFonts w:ascii="Calibri" w:hAnsi="Calibri"/>
                <w:color w:val="000000"/>
                <w:sz w:val="18"/>
                <w:szCs w:val="18"/>
              </w:rPr>
            </w:pPr>
          </w:p>
        </w:tc>
        <w:tc>
          <w:tcPr>
            <w:tcW w:w="1317" w:type="dxa"/>
            <w:vAlign w:val="bottom"/>
          </w:tcPr>
          <w:p w14:paraId="7A8E9F0B" w14:textId="77777777" w:rsidR="0086277B" w:rsidRPr="004617EA" w:rsidRDefault="0086277B" w:rsidP="0086277B">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4C78715D" w14:textId="77777777" w:rsidR="0086277B" w:rsidRPr="004617EA" w:rsidRDefault="0086277B" w:rsidP="0086277B">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43A1ED1A" w14:textId="45C63904" w:rsidR="0086277B" w:rsidRPr="00EB6BAD" w:rsidRDefault="0086277B" w:rsidP="0086277B">
            <w:pPr>
              <w:rPr>
                <w:rFonts w:ascii="Calibri" w:hAnsi="Calibri"/>
                <w:color w:val="000000"/>
                <w:sz w:val="18"/>
                <w:szCs w:val="18"/>
              </w:rPr>
            </w:pPr>
            <w:r w:rsidRPr="00EB6BAD">
              <w:rPr>
                <w:rFonts w:ascii="Calibri" w:hAnsi="Calibri"/>
                <w:color w:val="000000"/>
                <w:sz w:val="18"/>
                <w:szCs w:val="18"/>
              </w:rPr>
              <w:t>60</w:t>
            </w:r>
          </w:p>
        </w:tc>
        <w:tc>
          <w:tcPr>
            <w:tcW w:w="1053" w:type="dxa"/>
            <w:vAlign w:val="bottom"/>
          </w:tcPr>
          <w:p w14:paraId="3611E300" w14:textId="3830A562" w:rsidR="0086277B" w:rsidRPr="002F32F6" w:rsidRDefault="0086277B" w:rsidP="0086277B">
            <w:pPr>
              <w:rPr>
                <w:rFonts w:ascii="Calibri" w:hAnsi="Calibri"/>
                <w:color w:val="000000"/>
                <w:sz w:val="18"/>
                <w:szCs w:val="18"/>
              </w:rPr>
            </w:pPr>
            <w:r w:rsidRPr="002F32F6">
              <w:rPr>
                <w:rFonts w:ascii="Calibri" w:hAnsi="Calibri"/>
                <w:color w:val="000000"/>
                <w:sz w:val="18"/>
                <w:szCs w:val="18"/>
              </w:rPr>
              <w:t>58</w:t>
            </w:r>
          </w:p>
        </w:tc>
      </w:tr>
      <w:tr w:rsidR="0086277B" w:rsidRPr="004617EA" w14:paraId="52A24B98" w14:textId="77777777" w:rsidTr="002F127B">
        <w:tc>
          <w:tcPr>
            <w:tcW w:w="1010" w:type="dxa"/>
            <w:vAlign w:val="bottom"/>
          </w:tcPr>
          <w:p w14:paraId="5B51698E" w14:textId="77777777" w:rsidR="0086277B" w:rsidRPr="004617EA" w:rsidRDefault="0086277B" w:rsidP="0086277B">
            <w:pPr>
              <w:rPr>
                <w:rFonts w:ascii="Calibri" w:hAnsi="Calibri"/>
                <w:color w:val="000000"/>
                <w:sz w:val="18"/>
                <w:szCs w:val="18"/>
              </w:rPr>
            </w:pPr>
          </w:p>
        </w:tc>
        <w:tc>
          <w:tcPr>
            <w:tcW w:w="995" w:type="dxa"/>
            <w:vAlign w:val="bottom"/>
          </w:tcPr>
          <w:p w14:paraId="5D4B4A05" w14:textId="77777777" w:rsidR="0086277B" w:rsidRPr="004617EA" w:rsidRDefault="0086277B" w:rsidP="0086277B">
            <w:pPr>
              <w:rPr>
                <w:rFonts w:ascii="Calibri" w:hAnsi="Calibri"/>
                <w:color w:val="000000"/>
                <w:sz w:val="18"/>
                <w:szCs w:val="18"/>
              </w:rPr>
            </w:pPr>
          </w:p>
        </w:tc>
        <w:tc>
          <w:tcPr>
            <w:tcW w:w="982" w:type="dxa"/>
            <w:vAlign w:val="bottom"/>
          </w:tcPr>
          <w:p w14:paraId="2C638F10" w14:textId="77777777" w:rsidR="0086277B" w:rsidRPr="004617EA" w:rsidRDefault="0086277B" w:rsidP="0086277B">
            <w:pPr>
              <w:rPr>
                <w:rFonts w:ascii="Calibri" w:hAnsi="Calibri"/>
                <w:color w:val="000000"/>
                <w:sz w:val="18"/>
                <w:szCs w:val="18"/>
              </w:rPr>
            </w:pPr>
          </w:p>
        </w:tc>
        <w:tc>
          <w:tcPr>
            <w:tcW w:w="972" w:type="dxa"/>
            <w:vAlign w:val="bottom"/>
          </w:tcPr>
          <w:p w14:paraId="02742C36" w14:textId="77777777" w:rsidR="0086277B" w:rsidRPr="004617EA" w:rsidRDefault="0086277B" w:rsidP="0086277B">
            <w:pPr>
              <w:rPr>
                <w:rFonts w:ascii="Calibri" w:hAnsi="Calibri"/>
                <w:color w:val="000000"/>
                <w:sz w:val="18"/>
                <w:szCs w:val="18"/>
              </w:rPr>
            </w:pPr>
          </w:p>
        </w:tc>
        <w:tc>
          <w:tcPr>
            <w:tcW w:w="1053" w:type="dxa"/>
            <w:vAlign w:val="bottom"/>
          </w:tcPr>
          <w:p w14:paraId="3DD0CD76" w14:textId="77777777" w:rsidR="0086277B" w:rsidRPr="004617EA" w:rsidRDefault="0086277B" w:rsidP="0086277B">
            <w:pPr>
              <w:rPr>
                <w:rFonts w:ascii="Calibri" w:hAnsi="Calibri"/>
                <w:color w:val="000000"/>
                <w:sz w:val="18"/>
                <w:szCs w:val="18"/>
              </w:rPr>
            </w:pPr>
          </w:p>
        </w:tc>
        <w:tc>
          <w:tcPr>
            <w:tcW w:w="1317" w:type="dxa"/>
            <w:vAlign w:val="bottom"/>
          </w:tcPr>
          <w:p w14:paraId="0E670A67" w14:textId="77777777" w:rsidR="0086277B" w:rsidRPr="004617EA" w:rsidRDefault="0086277B" w:rsidP="0086277B">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2206D66E" w14:textId="77777777" w:rsidR="0086277B" w:rsidRPr="004617EA" w:rsidRDefault="0086277B" w:rsidP="0086277B">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7B5CF899" w14:textId="175CC48E" w:rsidR="0086277B" w:rsidRPr="00EB6BAD" w:rsidRDefault="0086277B" w:rsidP="0086277B">
            <w:pPr>
              <w:rPr>
                <w:rFonts w:ascii="Calibri" w:hAnsi="Calibri"/>
                <w:color w:val="000000"/>
                <w:sz w:val="18"/>
                <w:szCs w:val="18"/>
              </w:rPr>
            </w:pPr>
            <w:r w:rsidRPr="00EB6BAD">
              <w:rPr>
                <w:rFonts w:ascii="Calibri" w:hAnsi="Calibri"/>
                <w:color w:val="000000"/>
                <w:sz w:val="18"/>
                <w:szCs w:val="18"/>
              </w:rPr>
              <w:t>58</w:t>
            </w:r>
          </w:p>
        </w:tc>
        <w:tc>
          <w:tcPr>
            <w:tcW w:w="1053" w:type="dxa"/>
            <w:vAlign w:val="bottom"/>
          </w:tcPr>
          <w:p w14:paraId="38BA0017" w14:textId="29A2DED3" w:rsidR="0086277B" w:rsidRPr="002F32F6" w:rsidRDefault="0086277B" w:rsidP="0086277B">
            <w:pPr>
              <w:rPr>
                <w:rFonts w:ascii="Calibri" w:hAnsi="Calibri"/>
                <w:color w:val="000000"/>
                <w:sz w:val="18"/>
                <w:szCs w:val="18"/>
              </w:rPr>
            </w:pPr>
            <w:r w:rsidRPr="002F32F6">
              <w:rPr>
                <w:rFonts w:ascii="Calibri" w:hAnsi="Calibri"/>
                <w:color w:val="000000"/>
                <w:sz w:val="18"/>
                <w:szCs w:val="18"/>
              </w:rPr>
              <w:t>58</w:t>
            </w:r>
          </w:p>
        </w:tc>
      </w:tr>
      <w:tr w:rsidR="0086277B" w:rsidRPr="004617EA" w14:paraId="1EE1C7FB" w14:textId="77777777" w:rsidTr="002F127B">
        <w:tc>
          <w:tcPr>
            <w:tcW w:w="1010" w:type="dxa"/>
            <w:vAlign w:val="bottom"/>
          </w:tcPr>
          <w:p w14:paraId="373AECDF" w14:textId="77777777" w:rsidR="0086277B" w:rsidRPr="004617EA" w:rsidRDefault="0086277B" w:rsidP="0086277B">
            <w:pPr>
              <w:rPr>
                <w:rFonts w:ascii="Calibri" w:hAnsi="Calibri"/>
                <w:color w:val="000000"/>
                <w:sz w:val="18"/>
                <w:szCs w:val="18"/>
              </w:rPr>
            </w:pPr>
          </w:p>
        </w:tc>
        <w:tc>
          <w:tcPr>
            <w:tcW w:w="995" w:type="dxa"/>
            <w:vAlign w:val="bottom"/>
          </w:tcPr>
          <w:p w14:paraId="6A9DFB01" w14:textId="77777777" w:rsidR="0086277B" w:rsidRPr="004617EA" w:rsidRDefault="0086277B" w:rsidP="0086277B">
            <w:pPr>
              <w:rPr>
                <w:rFonts w:ascii="Calibri" w:hAnsi="Calibri"/>
                <w:color w:val="000000"/>
                <w:sz w:val="18"/>
                <w:szCs w:val="18"/>
              </w:rPr>
            </w:pPr>
          </w:p>
        </w:tc>
        <w:tc>
          <w:tcPr>
            <w:tcW w:w="982" w:type="dxa"/>
            <w:vAlign w:val="bottom"/>
          </w:tcPr>
          <w:p w14:paraId="49B346F4" w14:textId="77777777" w:rsidR="0086277B" w:rsidRPr="004617EA" w:rsidRDefault="0086277B" w:rsidP="0086277B">
            <w:pPr>
              <w:rPr>
                <w:rFonts w:ascii="Calibri" w:hAnsi="Calibri"/>
                <w:color w:val="000000"/>
                <w:sz w:val="18"/>
                <w:szCs w:val="18"/>
              </w:rPr>
            </w:pPr>
          </w:p>
        </w:tc>
        <w:tc>
          <w:tcPr>
            <w:tcW w:w="972" w:type="dxa"/>
            <w:vAlign w:val="bottom"/>
          </w:tcPr>
          <w:p w14:paraId="7DB5E690" w14:textId="77777777" w:rsidR="0086277B" w:rsidRPr="004617EA" w:rsidRDefault="0086277B" w:rsidP="0086277B">
            <w:pPr>
              <w:rPr>
                <w:rFonts w:ascii="Calibri" w:hAnsi="Calibri"/>
                <w:color w:val="000000"/>
                <w:sz w:val="18"/>
                <w:szCs w:val="18"/>
              </w:rPr>
            </w:pPr>
          </w:p>
        </w:tc>
        <w:tc>
          <w:tcPr>
            <w:tcW w:w="1053" w:type="dxa"/>
            <w:vAlign w:val="bottom"/>
          </w:tcPr>
          <w:p w14:paraId="465B200B" w14:textId="77777777" w:rsidR="0086277B" w:rsidRPr="004617EA" w:rsidRDefault="0086277B" w:rsidP="0086277B">
            <w:pPr>
              <w:rPr>
                <w:rFonts w:ascii="Calibri" w:hAnsi="Calibri"/>
                <w:color w:val="000000"/>
                <w:sz w:val="18"/>
                <w:szCs w:val="18"/>
              </w:rPr>
            </w:pPr>
          </w:p>
        </w:tc>
        <w:tc>
          <w:tcPr>
            <w:tcW w:w="1317" w:type="dxa"/>
            <w:vAlign w:val="bottom"/>
          </w:tcPr>
          <w:p w14:paraId="30E9180B" w14:textId="77777777" w:rsidR="0086277B" w:rsidRPr="004617EA" w:rsidRDefault="0086277B" w:rsidP="0086277B">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794C33DC" w14:textId="77777777" w:rsidR="0086277B" w:rsidRPr="004617EA" w:rsidRDefault="0086277B" w:rsidP="0086277B">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7B6E8544" w14:textId="166C19DC" w:rsidR="0086277B" w:rsidRPr="00EB6BAD" w:rsidRDefault="0086277B" w:rsidP="0086277B">
            <w:pPr>
              <w:rPr>
                <w:rFonts w:ascii="Calibri" w:hAnsi="Calibri"/>
                <w:color w:val="000000"/>
                <w:sz w:val="18"/>
                <w:szCs w:val="18"/>
              </w:rPr>
            </w:pPr>
            <w:r w:rsidRPr="00EB6BAD">
              <w:rPr>
                <w:rFonts w:ascii="Calibri" w:hAnsi="Calibri"/>
                <w:color w:val="000000"/>
                <w:sz w:val="18"/>
                <w:szCs w:val="18"/>
              </w:rPr>
              <w:t>58</w:t>
            </w:r>
          </w:p>
        </w:tc>
        <w:tc>
          <w:tcPr>
            <w:tcW w:w="1053" w:type="dxa"/>
            <w:vAlign w:val="bottom"/>
          </w:tcPr>
          <w:p w14:paraId="59FB75C4" w14:textId="22AD12AA" w:rsidR="0086277B" w:rsidRPr="002F32F6" w:rsidRDefault="0086277B" w:rsidP="0086277B">
            <w:pPr>
              <w:rPr>
                <w:rFonts w:ascii="Calibri" w:hAnsi="Calibri"/>
                <w:color w:val="000000"/>
                <w:sz w:val="18"/>
                <w:szCs w:val="18"/>
              </w:rPr>
            </w:pPr>
            <w:r w:rsidRPr="002F32F6">
              <w:rPr>
                <w:rFonts w:ascii="Calibri" w:hAnsi="Calibri"/>
                <w:color w:val="000000"/>
                <w:sz w:val="18"/>
                <w:szCs w:val="18"/>
              </w:rPr>
              <w:t>58</w:t>
            </w:r>
          </w:p>
        </w:tc>
      </w:tr>
      <w:tr w:rsidR="0086277B" w:rsidRPr="004617EA" w14:paraId="76348945" w14:textId="77777777" w:rsidTr="002F127B">
        <w:tc>
          <w:tcPr>
            <w:tcW w:w="1010" w:type="dxa"/>
            <w:vAlign w:val="bottom"/>
          </w:tcPr>
          <w:p w14:paraId="56C1B19D" w14:textId="77777777" w:rsidR="0086277B" w:rsidRPr="004617EA" w:rsidRDefault="0086277B" w:rsidP="0086277B">
            <w:pPr>
              <w:rPr>
                <w:rFonts w:ascii="Calibri" w:hAnsi="Calibri"/>
                <w:color w:val="000000"/>
                <w:sz w:val="18"/>
                <w:szCs w:val="18"/>
              </w:rPr>
            </w:pPr>
          </w:p>
        </w:tc>
        <w:tc>
          <w:tcPr>
            <w:tcW w:w="995" w:type="dxa"/>
            <w:vAlign w:val="bottom"/>
          </w:tcPr>
          <w:p w14:paraId="5FC7AE2C" w14:textId="77777777" w:rsidR="0086277B" w:rsidRPr="004617EA" w:rsidRDefault="0086277B" w:rsidP="0086277B">
            <w:pPr>
              <w:rPr>
                <w:rFonts w:ascii="Calibri" w:hAnsi="Calibri"/>
                <w:color w:val="000000"/>
                <w:sz w:val="18"/>
                <w:szCs w:val="18"/>
              </w:rPr>
            </w:pPr>
          </w:p>
        </w:tc>
        <w:tc>
          <w:tcPr>
            <w:tcW w:w="982" w:type="dxa"/>
            <w:vAlign w:val="bottom"/>
          </w:tcPr>
          <w:p w14:paraId="0A71BB88" w14:textId="77777777" w:rsidR="0086277B" w:rsidRPr="004617EA" w:rsidRDefault="0086277B" w:rsidP="0086277B">
            <w:pPr>
              <w:rPr>
                <w:rFonts w:ascii="Calibri" w:hAnsi="Calibri"/>
                <w:color w:val="000000"/>
                <w:sz w:val="18"/>
                <w:szCs w:val="18"/>
              </w:rPr>
            </w:pPr>
          </w:p>
        </w:tc>
        <w:tc>
          <w:tcPr>
            <w:tcW w:w="972" w:type="dxa"/>
            <w:vAlign w:val="bottom"/>
          </w:tcPr>
          <w:p w14:paraId="48341950" w14:textId="77777777" w:rsidR="0086277B" w:rsidRPr="004617EA" w:rsidRDefault="0086277B" w:rsidP="0086277B">
            <w:pPr>
              <w:rPr>
                <w:rFonts w:ascii="Calibri" w:hAnsi="Calibri"/>
                <w:color w:val="000000"/>
                <w:sz w:val="18"/>
                <w:szCs w:val="18"/>
              </w:rPr>
            </w:pPr>
          </w:p>
        </w:tc>
        <w:tc>
          <w:tcPr>
            <w:tcW w:w="1053" w:type="dxa"/>
            <w:vAlign w:val="bottom"/>
          </w:tcPr>
          <w:p w14:paraId="11BBE1CA" w14:textId="77777777" w:rsidR="0086277B" w:rsidRPr="004617EA" w:rsidRDefault="0086277B" w:rsidP="0086277B">
            <w:pPr>
              <w:rPr>
                <w:rFonts w:ascii="Calibri" w:hAnsi="Calibri"/>
                <w:color w:val="000000"/>
                <w:sz w:val="18"/>
                <w:szCs w:val="18"/>
              </w:rPr>
            </w:pPr>
          </w:p>
        </w:tc>
        <w:tc>
          <w:tcPr>
            <w:tcW w:w="1317" w:type="dxa"/>
            <w:vAlign w:val="bottom"/>
          </w:tcPr>
          <w:p w14:paraId="6FD1C00C" w14:textId="77777777" w:rsidR="0086277B" w:rsidRPr="004617EA" w:rsidRDefault="0086277B" w:rsidP="0086277B">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5CC17901" w14:textId="77777777" w:rsidR="0086277B" w:rsidRPr="004617EA" w:rsidRDefault="0086277B" w:rsidP="0086277B">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054C03E4" w14:textId="55D97327" w:rsidR="0086277B" w:rsidRPr="00EB6BAD" w:rsidRDefault="0086277B" w:rsidP="0086277B">
            <w:pPr>
              <w:rPr>
                <w:rFonts w:ascii="Calibri" w:hAnsi="Calibri"/>
                <w:color w:val="000000"/>
                <w:sz w:val="18"/>
                <w:szCs w:val="18"/>
              </w:rPr>
            </w:pPr>
            <w:r w:rsidRPr="00EB6BAD">
              <w:rPr>
                <w:rFonts w:ascii="Calibri" w:hAnsi="Calibri"/>
                <w:color w:val="000000"/>
                <w:sz w:val="18"/>
                <w:szCs w:val="18"/>
              </w:rPr>
              <w:t>58</w:t>
            </w:r>
          </w:p>
        </w:tc>
        <w:tc>
          <w:tcPr>
            <w:tcW w:w="1053" w:type="dxa"/>
            <w:vAlign w:val="bottom"/>
          </w:tcPr>
          <w:p w14:paraId="503E0437" w14:textId="16302C86" w:rsidR="0086277B" w:rsidRPr="002F32F6" w:rsidRDefault="0086277B" w:rsidP="0086277B">
            <w:pPr>
              <w:rPr>
                <w:rFonts w:ascii="Calibri" w:hAnsi="Calibri"/>
                <w:color w:val="000000"/>
                <w:sz w:val="18"/>
                <w:szCs w:val="18"/>
              </w:rPr>
            </w:pPr>
            <w:r w:rsidRPr="002F32F6">
              <w:rPr>
                <w:rFonts w:ascii="Calibri" w:hAnsi="Calibri"/>
                <w:color w:val="000000"/>
                <w:sz w:val="18"/>
                <w:szCs w:val="18"/>
              </w:rPr>
              <w:t>58</w:t>
            </w:r>
          </w:p>
        </w:tc>
      </w:tr>
      <w:tr w:rsidR="0086277B" w:rsidRPr="004617EA" w14:paraId="26C727C3" w14:textId="77777777" w:rsidTr="002F127B">
        <w:tc>
          <w:tcPr>
            <w:tcW w:w="1010" w:type="dxa"/>
            <w:vAlign w:val="bottom"/>
          </w:tcPr>
          <w:p w14:paraId="58830D5B" w14:textId="77777777" w:rsidR="0086277B" w:rsidRPr="004617EA" w:rsidRDefault="0086277B" w:rsidP="0086277B">
            <w:pPr>
              <w:rPr>
                <w:rFonts w:ascii="Calibri" w:hAnsi="Calibri"/>
                <w:color w:val="000000"/>
                <w:sz w:val="18"/>
                <w:szCs w:val="18"/>
              </w:rPr>
            </w:pPr>
          </w:p>
        </w:tc>
        <w:tc>
          <w:tcPr>
            <w:tcW w:w="995" w:type="dxa"/>
            <w:vAlign w:val="bottom"/>
          </w:tcPr>
          <w:p w14:paraId="36A44E7A" w14:textId="77777777" w:rsidR="0086277B" w:rsidRPr="004617EA" w:rsidRDefault="0086277B" w:rsidP="0086277B">
            <w:pPr>
              <w:rPr>
                <w:rFonts w:ascii="Calibri" w:hAnsi="Calibri"/>
                <w:color w:val="000000"/>
                <w:sz w:val="18"/>
                <w:szCs w:val="18"/>
              </w:rPr>
            </w:pPr>
          </w:p>
        </w:tc>
        <w:tc>
          <w:tcPr>
            <w:tcW w:w="982" w:type="dxa"/>
            <w:vAlign w:val="bottom"/>
          </w:tcPr>
          <w:p w14:paraId="58635FCE" w14:textId="77777777" w:rsidR="0086277B" w:rsidRPr="004617EA" w:rsidRDefault="0086277B" w:rsidP="0086277B">
            <w:pPr>
              <w:rPr>
                <w:rFonts w:ascii="Calibri" w:hAnsi="Calibri"/>
                <w:color w:val="000000"/>
                <w:sz w:val="18"/>
                <w:szCs w:val="18"/>
              </w:rPr>
            </w:pPr>
          </w:p>
        </w:tc>
        <w:tc>
          <w:tcPr>
            <w:tcW w:w="972" w:type="dxa"/>
            <w:vAlign w:val="bottom"/>
          </w:tcPr>
          <w:p w14:paraId="775F5898" w14:textId="77777777" w:rsidR="0086277B" w:rsidRPr="004617EA" w:rsidRDefault="0086277B" w:rsidP="0086277B">
            <w:pPr>
              <w:rPr>
                <w:rFonts w:ascii="Calibri" w:hAnsi="Calibri"/>
                <w:color w:val="000000"/>
                <w:sz w:val="18"/>
                <w:szCs w:val="18"/>
              </w:rPr>
            </w:pPr>
          </w:p>
        </w:tc>
        <w:tc>
          <w:tcPr>
            <w:tcW w:w="1053" w:type="dxa"/>
            <w:vAlign w:val="bottom"/>
          </w:tcPr>
          <w:p w14:paraId="1FD6BB9A" w14:textId="77777777" w:rsidR="0086277B" w:rsidRPr="004617EA" w:rsidRDefault="0086277B" w:rsidP="0086277B">
            <w:pPr>
              <w:rPr>
                <w:rFonts w:ascii="Calibri" w:hAnsi="Calibri"/>
                <w:color w:val="000000"/>
                <w:sz w:val="18"/>
                <w:szCs w:val="18"/>
              </w:rPr>
            </w:pPr>
          </w:p>
        </w:tc>
        <w:tc>
          <w:tcPr>
            <w:tcW w:w="1317" w:type="dxa"/>
            <w:vAlign w:val="bottom"/>
          </w:tcPr>
          <w:p w14:paraId="0BE7CA81" w14:textId="77777777" w:rsidR="0086277B" w:rsidRPr="004617EA" w:rsidRDefault="0086277B" w:rsidP="0086277B">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56507C3F" w14:textId="77777777" w:rsidR="0086277B" w:rsidRPr="004617EA" w:rsidRDefault="0086277B" w:rsidP="0086277B">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68BB5E5E" w14:textId="76928BA3" w:rsidR="0086277B" w:rsidRPr="00EB6BAD" w:rsidRDefault="0086277B" w:rsidP="0086277B">
            <w:pPr>
              <w:rPr>
                <w:rFonts w:ascii="Calibri" w:hAnsi="Calibri"/>
                <w:color w:val="000000"/>
                <w:sz w:val="18"/>
                <w:szCs w:val="18"/>
              </w:rPr>
            </w:pPr>
            <w:r w:rsidRPr="00EB6BAD">
              <w:rPr>
                <w:rFonts w:ascii="Calibri" w:hAnsi="Calibri"/>
                <w:color w:val="000000"/>
                <w:sz w:val="18"/>
                <w:szCs w:val="18"/>
              </w:rPr>
              <w:t>58</w:t>
            </w:r>
          </w:p>
        </w:tc>
        <w:tc>
          <w:tcPr>
            <w:tcW w:w="1053" w:type="dxa"/>
            <w:vAlign w:val="bottom"/>
          </w:tcPr>
          <w:p w14:paraId="7720220C" w14:textId="270AC0E6" w:rsidR="0086277B" w:rsidRPr="002F32F6" w:rsidRDefault="0086277B" w:rsidP="0086277B">
            <w:pPr>
              <w:rPr>
                <w:rFonts w:ascii="Calibri" w:hAnsi="Calibri"/>
                <w:color w:val="000000"/>
                <w:sz w:val="18"/>
                <w:szCs w:val="18"/>
              </w:rPr>
            </w:pPr>
            <w:r w:rsidRPr="002F32F6">
              <w:rPr>
                <w:rFonts w:ascii="Calibri" w:hAnsi="Calibri"/>
                <w:color w:val="000000"/>
                <w:sz w:val="18"/>
                <w:szCs w:val="18"/>
              </w:rPr>
              <w:t>58</w:t>
            </w:r>
          </w:p>
        </w:tc>
      </w:tr>
    </w:tbl>
    <w:p w14:paraId="6C357AEF" w14:textId="35051195" w:rsidR="00D00784" w:rsidRDefault="00D00784" w:rsidP="007069ED">
      <w:pPr>
        <w:rPr>
          <w:lang w:val="en-US"/>
        </w:rPr>
      </w:pPr>
    </w:p>
    <w:p w14:paraId="1E805BB8" w14:textId="205D3EF5" w:rsidR="005F5B04" w:rsidRDefault="00230900" w:rsidP="007069ED">
      <w:pPr>
        <w:rPr>
          <w:lang w:val="en-US"/>
        </w:rPr>
      </w:pPr>
      <w:r>
        <w:rPr>
          <w:lang w:val="en-US"/>
        </w:rPr>
        <w:t xml:space="preserve">As previously stated, the dependent behavior of </w:t>
      </w:r>
      <w:proofErr w:type="spellStart"/>
      <w:r>
        <w:rPr>
          <w:lang w:val="en-US"/>
        </w:rPr>
        <w:t>gNB</w:t>
      </w:r>
      <w:proofErr w:type="spellEnd"/>
      <w:r>
        <w:rPr>
          <w:lang w:val="en-US"/>
        </w:rPr>
        <w:t xml:space="preserve"> TOA accuracy on </w:t>
      </w:r>
      <w:r w:rsidR="00164543" w:rsidRPr="00FE7514">
        <w:rPr>
          <w:lang w:val="en-US"/>
        </w:rPr>
        <w:t>UL-SRS-</w:t>
      </w:r>
      <w:proofErr w:type="spellStart"/>
      <w:r w:rsidR="00164543" w:rsidRPr="00FE7514">
        <w:rPr>
          <w:lang w:val="en-US"/>
        </w:rPr>
        <w:t>NumSymbols</w:t>
      </w:r>
      <w:proofErr w:type="spellEnd"/>
      <w:r w:rsidR="00164543" w:rsidRPr="00FE7514">
        <w:rPr>
          <w:lang w:val="en-US"/>
        </w:rPr>
        <w:t xml:space="preserve"> and UL-SRS-</w:t>
      </w:r>
      <w:proofErr w:type="spellStart"/>
      <w:r w:rsidR="00164543" w:rsidRPr="00FE7514">
        <w:rPr>
          <w:lang w:val="en-US"/>
        </w:rPr>
        <w:t>CombSizeN</w:t>
      </w:r>
      <w:proofErr w:type="spellEnd"/>
      <w:r w:rsidR="00164543">
        <w:rPr>
          <w:lang w:val="en-US"/>
        </w:rPr>
        <w:t xml:space="preserve"> only shows for the configurations with low bandwidth, therefore in </w:t>
      </w:r>
      <w:r w:rsidR="00164543">
        <w:rPr>
          <w:lang w:val="en-US"/>
        </w:rPr>
        <w:fldChar w:fldCharType="begin"/>
      </w:r>
      <w:r w:rsidR="00164543">
        <w:rPr>
          <w:lang w:val="en-US"/>
        </w:rPr>
        <w:instrText xml:space="preserve"> REF _Ref71190489 \h </w:instrText>
      </w:r>
      <w:r w:rsidR="00164543">
        <w:rPr>
          <w:lang w:val="en-US"/>
        </w:rPr>
      </w:r>
      <w:r w:rsidR="00164543">
        <w:rPr>
          <w:lang w:val="en-US"/>
        </w:rPr>
        <w:fldChar w:fldCharType="separate"/>
      </w:r>
      <w:r w:rsidR="00164543">
        <w:t xml:space="preserve">Table </w:t>
      </w:r>
      <w:r w:rsidR="00164543">
        <w:rPr>
          <w:noProof/>
        </w:rPr>
        <w:t>1</w:t>
      </w:r>
      <w:r w:rsidR="00164543">
        <w:rPr>
          <w:lang w:val="en-US"/>
        </w:rPr>
        <w:fldChar w:fldCharType="end"/>
      </w:r>
      <w:r w:rsidR="00164543">
        <w:rPr>
          <w:lang w:val="en-US"/>
        </w:rPr>
        <w:t>, the performance gap</w:t>
      </w:r>
      <w:r w:rsidR="00B12AEA">
        <w:rPr>
          <w:lang w:val="en-US"/>
        </w:rPr>
        <w:t xml:space="preserve"> for certain configurations for the bandwidths of 5MHz/24RB and 10MHz/52RB can be </w:t>
      </w:r>
      <w:r w:rsidR="00FF77A1">
        <w:rPr>
          <w:lang w:val="en-US"/>
        </w:rPr>
        <w:t>observed.</w:t>
      </w:r>
    </w:p>
    <w:p w14:paraId="34451319" w14:textId="52532783" w:rsidR="00FF77A1" w:rsidRDefault="007A60CC" w:rsidP="007069ED">
      <w:pPr>
        <w:rPr>
          <w:lang w:val="en-US"/>
        </w:rPr>
      </w:pPr>
      <w:r>
        <w:rPr>
          <w:lang w:val="en-US"/>
        </w:rPr>
        <w:t xml:space="preserve">For the </w:t>
      </w:r>
      <w:proofErr w:type="spellStart"/>
      <w:r>
        <w:rPr>
          <w:lang w:val="en-US"/>
        </w:rPr>
        <w:t>Ês</w:t>
      </w:r>
      <w:proofErr w:type="spellEnd"/>
      <w:r>
        <w:rPr>
          <w:lang w:val="en-US"/>
        </w:rPr>
        <w:t>/</w:t>
      </w:r>
      <w:proofErr w:type="spellStart"/>
      <w:r>
        <w:rPr>
          <w:lang w:val="en-US"/>
        </w:rPr>
        <w:t>Iot</w:t>
      </w:r>
      <w:proofErr w:type="spellEnd"/>
      <w:r>
        <w:rPr>
          <w:lang w:val="en-US"/>
        </w:rPr>
        <w:t xml:space="preserve"> ≥ 3dB side condition, the performance gap across all </w:t>
      </w:r>
      <w:r w:rsidRPr="00FE7514">
        <w:rPr>
          <w:lang w:val="en-US"/>
        </w:rPr>
        <w:t>UL-SRS-</w:t>
      </w:r>
      <w:proofErr w:type="spellStart"/>
      <w:r w:rsidRPr="00FE7514">
        <w:rPr>
          <w:lang w:val="en-US"/>
        </w:rPr>
        <w:t>NumSymbols</w:t>
      </w:r>
      <w:proofErr w:type="spellEnd"/>
      <w:r w:rsidRPr="00FE7514">
        <w:rPr>
          <w:lang w:val="en-US"/>
        </w:rPr>
        <w:t xml:space="preserve"> and UL-SRS-</w:t>
      </w:r>
      <w:proofErr w:type="spellStart"/>
      <w:r w:rsidRPr="00FE7514">
        <w:rPr>
          <w:lang w:val="en-US"/>
        </w:rPr>
        <w:t>CombSizeN</w:t>
      </w:r>
      <w:proofErr w:type="spellEnd"/>
      <w:r w:rsidR="001E10FC">
        <w:rPr>
          <w:lang w:val="en-US"/>
        </w:rPr>
        <w:t xml:space="preserve"> is </w:t>
      </w:r>
      <w:proofErr w:type="spellStart"/>
      <w:r w:rsidR="001E10FC">
        <w:rPr>
          <w:lang w:val="en-US"/>
        </w:rPr>
        <w:t>neglible</w:t>
      </w:r>
      <w:proofErr w:type="spellEnd"/>
      <w:r w:rsidR="001E10FC">
        <w:rPr>
          <w:lang w:val="en-US"/>
        </w:rPr>
        <w:t>.</w:t>
      </w:r>
    </w:p>
    <w:p w14:paraId="68ADD6B7" w14:textId="358D31C0" w:rsidR="00A77E7F" w:rsidRPr="002F127B" w:rsidRDefault="00A77E7F" w:rsidP="00A77E7F">
      <w:pPr>
        <w:pStyle w:val="Proposal"/>
        <w:rPr>
          <w:lang w:val="en-US"/>
        </w:rPr>
      </w:pPr>
      <w:r>
        <w:rPr>
          <w:lang w:val="en-GB"/>
        </w:rPr>
        <w:t xml:space="preserve">Define </w:t>
      </w:r>
      <w:proofErr w:type="spellStart"/>
      <w:r>
        <w:rPr>
          <w:lang w:val="en-GB"/>
        </w:rPr>
        <w:t>gNB</w:t>
      </w:r>
      <w:proofErr w:type="spellEnd"/>
      <w:r>
        <w:rPr>
          <w:lang w:val="en-GB"/>
        </w:rPr>
        <w:t xml:space="preserve"> Rx-Tx measurement accuracy requirements agnostic to </w:t>
      </w:r>
      <w:r w:rsidRPr="00FE7514">
        <w:rPr>
          <w:lang w:val="en-US"/>
        </w:rPr>
        <w:t>UL-SRS-</w:t>
      </w:r>
      <w:proofErr w:type="spellStart"/>
      <w:r w:rsidRPr="00FE7514">
        <w:rPr>
          <w:lang w:val="en-US"/>
        </w:rPr>
        <w:t>NumSymbols</w:t>
      </w:r>
      <w:proofErr w:type="spellEnd"/>
      <w:r w:rsidRPr="00FE7514">
        <w:rPr>
          <w:lang w:val="en-US"/>
        </w:rPr>
        <w:t xml:space="preserve"> and UL-SRS-</w:t>
      </w:r>
      <w:proofErr w:type="spellStart"/>
      <w:r w:rsidRPr="00FE7514">
        <w:rPr>
          <w:lang w:val="en-US"/>
        </w:rPr>
        <w:t>CombSizeN</w:t>
      </w:r>
      <w:proofErr w:type="spellEnd"/>
      <w:r>
        <w:rPr>
          <w:lang w:val="en-US"/>
        </w:rPr>
        <w:t xml:space="preserve"> for </w:t>
      </w:r>
      <w:r w:rsidR="00D603FC">
        <w:rPr>
          <w:lang w:val="en-US"/>
        </w:rPr>
        <w:t xml:space="preserve">high </w:t>
      </w:r>
      <w:proofErr w:type="spellStart"/>
      <w:r w:rsidR="00D603FC">
        <w:rPr>
          <w:lang w:val="en-US"/>
        </w:rPr>
        <w:t>Ês</w:t>
      </w:r>
      <w:proofErr w:type="spellEnd"/>
      <w:r w:rsidR="00D603FC">
        <w:rPr>
          <w:lang w:val="en-US"/>
        </w:rPr>
        <w:t>/</w:t>
      </w:r>
      <w:proofErr w:type="spellStart"/>
      <w:r w:rsidR="00D603FC">
        <w:rPr>
          <w:lang w:val="en-US"/>
        </w:rPr>
        <w:t>Iot</w:t>
      </w:r>
      <w:proofErr w:type="spellEnd"/>
      <w:r w:rsidR="00D603FC">
        <w:rPr>
          <w:lang w:val="en-US"/>
        </w:rPr>
        <w:t xml:space="preserve"> side condition</w:t>
      </w:r>
    </w:p>
    <w:p w14:paraId="43A8B1EA" w14:textId="7D1F0F17" w:rsidR="00D603FC" w:rsidRDefault="001E10FC" w:rsidP="00D603FC">
      <w:pPr>
        <w:rPr>
          <w:lang w:val="en-US"/>
        </w:rPr>
      </w:pPr>
      <w:r>
        <w:rPr>
          <w:lang w:val="en-US"/>
        </w:rPr>
        <w:t xml:space="preserve">For the </w:t>
      </w:r>
      <w:proofErr w:type="spellStart"/>
      <w:r>
        <w:rPr>
          <w:lang w:val="en-US"/>
        </w:rPr>
        <w:t>Ês</w:t>
      </w:r>
      <w:proofErr w:type="spellEnd"/>
      <w:r>
        <w:rPr>
          <w:lang w:val="en-US"/>
        </w:rPr>
        <w:t>/</w:t>
      </w:r>
      <w:proofErr w:type="spellStart"/>
      <w:r>
        <w:rPr>
          <w:lang w:val="en-US"/>
        </w:rPr>
        <w:t>Iot</w:t>
      </w:r>
      <w:proofErr w:type="spellEnd"/>
      <w:r>
        <w:rPr>
          <w:lang w:val="en-US"/>
        </w:rPr>
        <w:t xml:space="preserve"> ≥ -13dB side condition, the performance gap across </w:t>
      </w:r>
      <w:r w:rsidR="00645BC0">
        <w:rPr>
          <w:lang w:val="en-US"/>
        </w:rPr>
        <w:t>most</w:t>
      </w:r>
      <w:r>
        <w:rPr>
          <w:lang w:val="en-US"/>
        </w:rPr>
        <w:t xml:space="preserve"> </w:t>
      </w:r>
      <w:r w:rsidRPr="00FE7514">
        <w:rPr>
          <w:lang w:val="en-US"/>
        </w:rPr>
        <w:t>UL-SRS-</w:t>
      </w:r>
      <w:proofErr w:type="spellStart"/>
      <w:r w:rsidRPr="00FE7514">
        <w:rPr>
          <w:lang w:val="en-US"/>
        </w:rPr>
        <w:t>NumSymbols</w:t>
      </w:r>
      <w:proofErr w:type="spellEnd"/>
      <w:r w:rsidRPr="00FE7514">
        <w:rPr>
          <w:lang w:val="en-US"/>
        </w:rPr>
        <w:t xml:space="preserve"> and UL-SRS-</w:t>
      </w:r>
      <w:proofErr w:type="spellStart"/>
      <w:r w:rsidRPr="00FE7514">
        <w:rPr>
          <w:lang w:val="en-US"/>
        </w:rPr>
        <w:t>CombSizeN</w:t>
      </w:r>
      <w:proofErr w:type="spellEnd"/>
      <w:r>
        <w:rPr>
          <w:lang w:val="en-US"/>
        </w:rPr>
        <w:t xml:space="preserve"> is </w:t>
      </w:r>
      <w:proofErr w:type="spellStart"/>
      <w:r>
        <w:rPr>
          <w:lang w:val="en-US"/>
        </w:rPr>
        <w:t>neglible</w:t>
      </w:r>
      <w:proofErr w:type="spellEnd"/>
      <w:r>
        <w:rPr>
          <w:lang w:val="en-US"/>
        </w:rPr>
        <w:t>.</w:t>
      </w:r>
      <w:r w:rsidR="00C5092B">
        <w:rPr>
          <w:lang w:val="en-US"/>
        </w:rPr>
        <w:t xml:space="preserve"> Therefore, one can discuss how to cover this issue in the performance requirement.</w:t>
      </w:r>
      <w:r w:rsidR="00D603FC">
        <w:rPr>
          <w:lang w:val="en-US"/>
        </w:rPr>
        <w:t xml:space="preserve"> There are several options:</w:t>
      </w:r>
    </w:p>
    <w:p w14:paraId="2B92D620" w14:textId="284BAD9A" w:rsidR="00D603FC" w:rsidRPr="00D0747E" w:rsidRDefault="00D603FC" w:rsidP="00D603FC">
      <w:pPr>
        <w:pStyle w:val="ListParagraph"/>
        <w:numPr>
          <w:ilvl w:val="0"/>
          <w:numId w:val="18"/>
        </w:numPr>
        <w:rPr>
          <w:sz w:val="20"/>
          <w:szCs w:val="20"/>
          <w:lang w:val="en-US"/>
        </w:rPr>
      </w:pPr>
      <w:r w:rsidRPr="00D0747E">
        <w:rPr>
          <w:sz w:val="20"/>
          <w:szCs w:val="20"/>
          <w:lang w:val="en-US"/>
        </w:rPr>
        <w:t xml:space="preserve">Option 1: </w:t>
      </w:r>
      <w:r w:rsidR="005465F1" w:rsidRPr="00D0747E">
        <w:rPr>
          <w:sz w:val="20"/>
          <w:szCs w:val="20"/>
          <w:lang w:val="en-US"/>
        </w:rPr>
        <w:t xml:space="preserve">Define </w:t>
      </w:r>
      <w:proofErr w:type="spellStart"/>
      <w:r w:rsidR="005465F1" w:rsidRPr="00D0747E">
        <w:rPr>
          <w:sz w:val="20"/>
          <w:szCs w:val="20"/>
          <w:lang w:val="en-US"/>
        </w:rPr>
        <w:t>gNB</w:t>
      </w:r>
      <w:proofErr w:type="spellEnd"/>
      <w:r w:rsidR="005465F1" w:rsidRPr="00D0747E">
        <w:rPr>
          <w:sz w:val="20"/>
          <w:szCs w:val="20"/>
          <w:lang w:val="en-US"/>
        </w:rPr>
        <w:t xml:space="preserve"> Rx-Tx measurement accuracy requirements agnostic to UL-SRS-</w:t>
      </w:r>
      <w:proofErr w:type="spellStart"/>
      <w:r w:rsidR="005465F1" w:rsidRPr="00D0747E">
        <w:rPr>
          <w:sz w:val="20"/>
          <w:szCs w:val="20"/>
          <w:lang w:val="en-US"/>
        </w:rPr>
        <w:t>NumSymbols</w:t>
      </w:r>
      <w:proofErr w:type="spellEnd"/>
      <w:r w:rsidR="005465F1" w:rsidRPr="00D0747E">
        <w:rPr>
          <w:sz w:val="20"/>
          <w:szCs w:val="20"/>
          <w:lang w:val="en-US"/>
        </w:rPr>
        <w:t xml:space="preserve"> and UL-SRS-</w:t>
      </w:r>
      <w:proofErr w:type="spellStart"/>
      <w:r w:rsidR="005465F1" w:rsidRPr="00D0747E">
        <w:rPr>
          <w:sz w:val="20"/>
          <w:szCs w:val="20"/>
          <w:lang w:val="en-US"/>
        </w:rPr>
        <w:t>CombSizeN</w:t>
      </w:r>
      <w:proofErr w:type="spellEnd"/>
      <w:r w:rsidR="005465F1" w:rsidRPr="00D0747E">
        <w:rPr>
          <w:sz w:val="20"/>
          <w:szCs w:val="20"/>
          <w:lang w:val="en-US"/>
        </w:rPr>
        <w:t xml:space="preserve"> for both </w:t>
      </w:r>
      <w:proofErr w:type="spellStart"/>
      <w:r w:rsidR="005465F1" w:rsidRPr="00D0747E">
        <w:rPr>
          <w:sz w:val="20"/>
          <w:szCs w:val="20"/>
          <w:lang w:val="en-US"/>
        </w:rPr>
        <w:t>Ês</w:t>
      </w:r>
      <w:proofErr w:type="spellEnd"/>
      <w:r w:rsidR="005465F1" w:rsidRPr="00D0747E">
        <w:rPr>
          <w:sz w:val="20"/>
          <w:szCs w:val="20"/>
          <w:lang w:val="en-US"/>
        </w:rPr>
        <w:t>/</w:t>
      </w:r>
      <w:proofErr w:type="spellStart"/>
      <w:r w:rsidR="005465F1" w:rsidRPr="00D0747E">
        <w:rPr>
          <w:sz w:val="20"/>
          <w:szCs w:val="20"/>
          <w:lang w:val="en-US"/>
        </w:rPr>
        <w:t>Iot</w:t>
      </w:r>
      <w:proofErr w:type="spellEnd"/>
      <w:r w:rsidR="005465F1" w:rsidRPr="00D0747E">
        <w:rPr>
          <w:sz w:val="20"/>
          <w:szCs w:val="20"/>
          <w:lang w:val="en-US"/>
        </w:rPr>
        <w:t xml:space="preserve"> </w:t>
      </w:r>
      <w:r w:rsidR="00825A1B" w:rsidRPr="00D0747E">
        <w:rPr>
          <w:sz w:val="20"/>
          <w:szCs w:val="20"/>
          <w:lang w:val="en-US"/>
        </w:rPr>
        <w:t>side conditions and take the worst case as the value for requirement definition</w:t>
      </w:r>
    </w:p>
    <w:p w14:paraId="7A4FB0E7" w14:textId="524AC60C" w:rsidR="00825A1B" w:rsidRPr="00D0747E" w:rsidRDefault="00825A1B" w:rsidP="00D603FC">
      <w:pPr>
        <w:pStyle w:val="ListParagraph"/>
        <w:numPr>
          <w:ilvl w:val="0"/>
          <w:numId w:val="18"/>
        </w:numPr>
        <w:rPr>
          <w:sz w:val="20"/>
          <w:szCs w:val="20"/>
          <w:lang w:val="en-US"/>
        </w:rPr>
      </w:pPr>
      <w:r w:rsidRPr="00D0747E">
        <w:rPr>
          <w:sz w:val="20"/>
          <w:szCs w:val="20"/>
          <w:lang w:val="en-US"/>
        </w:rPr>
        <w:t xml:space="preserve">Option 2: Define </w:t>
      </w:r>
      <w:proofErr w:type="spellStart"/>
      <w:r w:rsidRPr="00D0747E">
        <w:rPr>
          <w:sz w:val="20"/>
          <w:szCs w:val="20"/>
          <w:lang w:val="en-US"/>
        </w:rPr>
        <w:t>gNB</w:t>
      </w:r>
      <w:proofErr w:type="spellEnd"/>
      <w:r w:rsidRPr="00D0747E">
        <w:rPr>
          <w:sz w:val="20"/>
          <w:szCs w:val="20"/>
          <w:lang w:val="en-US"/>
        </w:rPr>
        <w:t xml:space="preserve"> Rx-Tx measurement accuracy requirements</w:t>
      </w:r>
      <w:r w:rsidR="00E7652F" w:rsidRPr="00D0747E">
        <w:rPr>
          <w:sz w:val="20"/>
          <w:szCs w:val="20"/>
          <w:lang w:val="en-US"/>
        </w:rPr>
        <w:t xml:space="preserve"> for low </w:t>
      </w:r>
      <w:proofErr w:type="spellStart"/>
      <w:r w:rsidR="00E7652F" w:rsidRPr="00D0747E">
        <w:rPr>
          <w:sz w:val="20"/>
          <w:szCs w:val="20"/>
          <w:lang w:val="en-US"/>
        </w:rPr>
        <w:t>Ês</w:t>
      </w:r>
      <w:proofErr w:type="spellEnd"/>
      <w:r w:rsidR="00E7652F" w:rsidRPr="00D0747E">
        <w:rPr>
          <w:sz w:val="20"/>
          <w:szCs w:val="20"/>
          <w:lang w:val="en-US"/>
        </w:rPr>
        <w:t>/</w:t>
      </w:r>
      <w:proofErr w:type="spellStart"/>
      <w:r w:rsidR="00E7652F" w:rsidRPr="00D0747E">
        <w:rPr>
          <w:sz w:val="20"/>
          <w:szCs w:val="20"/>
          <w:lang w:val="en-US"/>
        </w:rPr>
        <w:t>Iot</w:t>
      </w:r>
      <w:proofErr w:type="spellEnd"/>
      <w:r w:rsidR="00E7652F" w:rsidRPr="00D0747E">
        <w:rPr>
          <w:sz w:val="20"/>
          <w:szCs w:val="20"/>
          <w:lang w:val="en-US"/>
        </w:rPr>
        <w:t xml:space="preserve"> side condition</w:t>
      </w:r>
      <w:r w:rsidRPr="00D0747E">
        <w:rPr>
          <w:sz w:val="20"/>
          <w:szCs w:val="20"/>
          <w:lang w:val="en-US"/>
        </w:rPr>
        <w:t xml:space="preserve"> only for UL-SRS-</w:t>
      </w:r>
      <w:proofErr w:type="spellStart"/>
      <w:r w:rsidRPr="00D0747E">
        <w:rPr>
          <w:sz w:val="20"/>
          <w:szCs w:val="20"/>
          <w:lang w:val="en-US"/>
        </w:rPr>
        <w:t>NumSymbols</w:t>
      </w:r>
      <w:proofErr w:type="spellEnd"/>
      <w:r w:rsidRPr="00D0747E">
        <w:rPr>
          <w:sz w:val="20"/>
          <w:szCs w:val="20"/>
          <w:lang w:val="en-US"/>
        </w:rPr>
        <w:t xml:space="preserve"> and UL-SRS-</w:t>
      </w:r>
      <w:proofErr w:type="spellStart"/>
      <w:r w:rsidRPr="00D0747E">
        <w:rPr>
          <w:sz w:val="20"/>
          <w:szCs w:val="20"/>
          <w:lang w:val="en-US"/>
        </w:rPr>
        <w:t>CombSizeN</w:t>
      </w:r>
      <w:proofErr w:type="spellEnd"/>
      <w:r w:rsidR="00AD0077" w:rsidRPr="00D0747E">
        <w:rPr>
          <w:sz w:val="20"/>
          <w:szCs w:val="20"/>
          <w:lang w:val="en-US"/>
        </w:rPr>
        <w:t xml:space="preserve"> combinations above certain threshold value where the performance gap is </w:t>
      </w:r>
      <w:proofErr w:type="spellStart"/>
      <w:r w:rsidR="00AD0077" w:rsidRPr="00D0747E">
        <w:rPr>
          <w:sz w:val="20"/>
          <w:szCs w:val="20"/>
          <w:lang w:val="en-US"/>
        </w:rPr>
        <w:t>neglible</w:t>
      </w:r>
      <w:proofErr w:type="spellEnd"/>
    </w:p>
    <w:p w14:paraId="20F3590E" w14:textId="025E1556" w:rsidR="00E7652F" w:rsidRPr="00D0747E" w:rsidRDefault="00E7652F" w:rsidP="00D0747E">
      <w:pPr>
        <w:pStyle w:val="ListParagraph"/>
        <w:numPr>
          <w:ilvl w:val="0"/>
          <w:numId w:val="18"/>
        </w:numPr>
        <w:rPr>
          <w:sz w:val="20"/>
          <w:szCs w:val="20"/>
          <w:lang w:val="en-US"/>
        </w:rPr>
      </w:pPr>
      <w:r w:rsidRPr="00D0747E">
        <w:rPr>
          <w:sz w:val="20"/>
          <w:szCs w:val="20"/>
          <w:lang w:val="en-US"/>
        </w:rPr>
        <w:t xml:space="preserve">Option 3: Define </w:t>
      </w:r>
      <w:proofErr w:type="spellStart"/>
      <w:r w:rsidR="00331CE0" w:rsidRPr="00D0747E">
        <w:rPr>
          <w:sz w:val="20"/>
          <w:szCs w:val="20"/>
          <w:lang w:val="en-US"/>
        </w:rPr>
        <w:t>gNB</w:t>
      </w:r>
      <w:proofErr w:type="spellEnd"/>
      <w:r w:rsidR="00331CE0" w:rsidRPr="00D0747E">
        <w:rPr>
          <w:sz w:val="20"/>
          <w:szCs w:val="20"/>
          <w:lang w:val="en-US"/>
        </w:rPr>
        <w:t xml:space="preserve"> Rx-Tx measurement accuracy requirements for low </w:t>
      </w:r>
      <w:proofErr w:type="spellStart"/>
      <w:r w:rsidR="00331CE0" w:rsidRPr="00D0747E">
        <w:rPr>
          <w:sz w:val="20"/>
          <w:szCs w:val="20"/>
          <w:lang w:val="en-US"/>
        </w:rPr>
        <w:t>Ês</w:t>
      </w:r>
      <w:proofErr w:type="spellEnd"/>
      <w:r w:rsidR="00331CE0" w:rsidRPr="00D0747E">
        <w:rPr>
          <w:sz w:val="20"/>
          <w:szCs w:val="20"/>
          <w:lang w:val="en-US"/>
        </w:rPr>
        <w:t>/</w:t>
      </w:r>
      <w:proofErr w:type="spellStart"/>
      <w:r w:rsidR="00331CE0" w:rsidRPr="00D0747E">
        <w:rPr>
          <w:sz w:val="20"/>
          <w:szCs w:val="20"/>
          <w:lang w:val="en-US"/>
        </w:rPr>
        <w:t>Iot</w:t>
      </w:r>
      <w:proofErr w:type="spellEnd"/>
      <w:r w:rsidR="00331CE0" w:rsidRPr="00D0747E">
        <w:rPr>
          <w:sz w:val="20"/>
          <w:szCs w:val="20"/>
          <w:lang w:val="en-US"/>
        </w:rPr>
        <w:t xml:space="preserve"> side condition for all UL-SRS-</w:t>
      </w:r>
      <w:proofErr w:type="spellStart"/>
      <w:r w:rsidR="00331CE0" w:rsidRPr="00D0747E">
        <w:rPr>
          <w:sz w:val="20"/>
          <w:szCs w:val="20"/>
          <w:lang w:val="en-US"/>
        </w:rPr>
        <w:t>NumSymbols</w:t>
      </w:r>
      <w:proofErr w:type="spellEnd"/>
      <w:r w:rsidR="00331CE0" w:rsidRPr="00D0747E">
        <w:rPr>
          <w:sz w:val="20"/>
          <w:szCs w:val="20"/>
          <w:lang w:val="en-US"/>
        </w:rPr>
        <w:t xml:space="preserve"> and UL-SRS-</w:t>
      </w:r>
      <w:proofErr w:type="spellStart"/>
      <w:r w:rsidR="00331CE0" w:rsidRPr="00D0747E">
        <w:rPr>
          <w:sz w:val="20"/>
          <w:szCs w:val="20"/>
          <w:lang w:val="en-US"/>
        </w:rPr>
        <w:t>CombSizeN</w:t>
      </w:r>
      <w:proofErr w:type="spellEnd"/>
      <w:r w:rsidR="00331CE0" w:rsidRPr="00D0747E">
        <w:rPr>
          <w:sz w:val="20"/>
          <w:szCs w:val="20"/>
          <w:lang w:val="en-US"/>
        </w:rPr>
        <w:t xml:space="preserve"> combinations</w:t>
      </w:r>
      <w:r w:rsidR="00D0747E" w:rsidRPr="00D0747E">
        <w:rPr>
          <w:sz w:val="20"/>
          <w:szCs w:val="20"/>
          <w:lang w:val="en-US"/>
        </w:rPr>
        <w:t>, but define separate accuracy requirements for configurations when performance gap is non-</w:t>
      </w:r>
      <w:proofErr w:type="spellStart"/>
      <w:r w:rsidR="00D0747E" w:rsidRPr="00D0747E">
        <w:rPr>
          <w:sz w:val="20"/>
          <w:szCs w:val="20"/>
          <w:lang w:val="en-US"/>
        </w:rPr>
        <w:t>neglible</w:t>
      </w:r>
      <w:proofErr w:type="spellEnd"/>
      <w:r w:rsidR="00331CE0" w:rsidRPr="00D0747E">
        <w:rPr>
          <w:sz w:val="20"/>
          <w:szCs w:val="20"/>
          <w:lang w:val="en-US"/>
        </w:rPr>
        <w:t xml:space="preserve"> </w:t>
      </w:r>
    </w:p>
    <w:p w14:paraId="53B0078B" w14:textId="7EBD4C69" w:rsidR="00D603FC" w:rsidRDefault="00D603FC" w:rsidP="00D603FC">
      <w:pPr>
        <w:rPr>
          <w:lang w:val="en-US"/>
        </w:rPr>
      </w:pPr>
    </w:p>
    <w:p w14:paraId="5408272F" w14:textId="2B023213" w:rsidR="00EC291E" w:rsidRDefault="000D4E3E" w:rsidP="00D603FC">
      <w:pPr>
        <w:rPr>
          <w:lang w:val="en-US"/>
        </w:rPr>
      </w:pPr>
      <w:r>
        <w:rPr>
          <w:lang w:val="en-US"/>
        </w:rPr>
        <w:t xml:space="preserve">To simplify </w:t>
      </w:r>
      <w:proofErr w:type="spellStart"/>
      <w:r>
        <w:rPr>
          <w:lang w:val="en-US"/>
        </w:rPr>
        <w:t>gNB</w:t>
      </w:r>
      <w:proofErr w:type="spellEnd"/>
      <w:r>
        <w:rPr>
          <w:lang w:val="en-US"/>
        </w:rPr>
        <w:t xml:space="preserve"> Rx-Tx measurement accuracy requirements definition under the </w:t>
      </w:r>
      <w:r w:rsidR="00CC3A5D">
        <w:rPr>
          <w:lang w:val="en-US"/>
        </w:rPr>
        <w:t>prerequisite, that the defined</w:t>
      </w:r>
      <w:r w:rsidR="006E3888">
        <w:rPr>
          <w:lang w:val="en-US"/>
        </w:rPr>
        <w:t xml:space="preserve"> </w:t>
      </w:r>
      <w:r w:rsidR="00CC3A5D">
        <w:rPr>
          <w:lang w:val="en-US"/>
        </w:rPr>
        <w:t xml:space="preserve">accuracy is </w:t>
      </w:r>
      <w:r w:rsidR="006E3888">
        <w:rPr>
          <w:lang w:val="en-US"/>
        </w:rPr>
        <w:t xml:space="preserve">meaningful, we would prefer option 1 of above listed options and define </w:t>
      </w:r>
      <w:proofErr w:type="spellStart"/>
      <w:r w:rsidR="006E3888">
        <w:rPr>
          <w:lang w:val="en-US"/>
        </w:rPr>
        <w:t>gNB</w:t>
      </w:r>
      <w:proofErr w:type="spellEnd"/>
      <w:r w:rsidR="006E3888">
        <w:rPr>
          <w:lang w:val="en-US"/>
        </w:rPr>
        <w:t xml:space="preserve"> Rx-Tx measurement accuracy requirements </w:t>
      </w:r>
      <w:r w:rsidR="00FB3903">
        <w:rPr>
          <w:lang w:val="en-US"/>
        </w:rPr>
        <w:t xml:space="preserve">agnostic to </w:t>
      </w:r>
      <w:r w:rsidR="00FB3903" w:rsidRPr="00D0747E">
        <w:rPr>
          <w:lang w:val="en-US"/>
        </w:rPr>
        <w:t>UL-SRS-</w:t>
      </w:r>
      <w:proofErr w:type="spellStart"/>
      <w:r w:rsidR="00FB3903" w:rsidRPr="00D0747E">
        <w:rPr>
          <w:lang w:val="en-US"/>
        </w:rPr>
        <w:t>NumSymbols</w:t>
      </w:r>
      <w:proofErr w:type="spellEnd"/>
      <w:r w:rsidR="00FB3903" w:rsidRPr="00D0747E">
        <w:rPr>
          <w:lang w:val="en-US"/>
        </w:rPr>
        <w:t xml:space="preserve"> and UL-SRS-</w:t>
      </w:r>
      <w:proofErr w:type="spellStart"/>
      <w:r w:rsidR="00FB3903" w:rsidRPr="00D0747E">
        <w:rPr>
          <w:lang w:val="en-US"/>
        </w:rPr>
        <w:t>CombSizeN</w:t>
      </w:r>
      <w:proofErr w:type="spellEnd"/>
      <w:r w:rsidR="00A176FF">
        <w:rPr>
          <w:lang w:val="en-US"/>
        </w:rPr>
        <w:t xml:space="preserve"> and define the accuracy requirement for all configurations of </w:t>
      </w:r>
      <w:r w:rsidR="00A176FF" w:rsidRPr="00D0747E">
        <w:rPr>
          <w:lang w:val="en-US"/>
        </w:rPr>
        <w:t>UL-SRS-</w:t>
      </w:r>
      <w:proofErr w:type="spellStart"/>
      <w:r w:rsidR="00A176FF" w:rsidRPr="00D0747E">
        <w:rPr>
          <w:lang w:val="en-US"/>
        </w:rPr>
        <w:t>NumSymbols</w:t>
      </w:r>
      <w:proofErr w:type="spellEnd"/>
      <w:r w:rsidR="00A176FF" w:rsidRPr="00D0747E">
        <w:rPr>
          <w:lang w:val="en-US"/>
        </w:rPr>
        <w:t xml:space="preserve"> and UL-SRS-</w:t>
      </w:r>
      <w:proofErr w:type="spellStart"/>
      <w:r w:rsidR="00A176FF" w:rsidRPr="00D0747E">
        <w:rPr>
          <w:lang w:val="en-US"/>
        </w:rPr>
        <w:t>CombSizeN</w:t>
      </w:r>
      <w:proofErr w:type="spellEnd"/>
      <w:r w:rsidR="00B71689">
        <w:rPr>
          <w:lang w:val="en-US"/>
        </w:rPr>
        <w:t xml:space="preserve"> from the worst case of the simulation results.</w:t>
      </w:r>
    </w:p>
    <w:p w14:paraId="6B48866C" w14:textId="601A2EB3" w:rsidR="00D603FC" w:rsidRPr="002F127B" w:rsidRDefault="00D603FC" w:rsidP="00D603FC">
      <w:pPr>
        <w:pStyle w:val="Proposal"/>
        <w:rPr>
          <w:lang w:val="en-US"/>
        </w:rPr>
      </w:pPr>
      <w:r>
        <w:rPr>
          <w:lang w:val="en-GB"/>
        </w:rPr>
        <w:t xml:space="preserve">Define </w:t>
      </w:r>
      <w:proofErr w:type="spellStart"/>
      <w:r>
        <w:rPr>
          <w:lang w:val="en-GB"/>
        </w:rPr>
        <w:t>gNB</w:t>
      </w:r>
      <w:proofErr w:type="spellEnd"/>
      <w:r>
        <w:rPr>
          <w:lang w:val="en-GB"/>
        </w:rPr>
        <w:t xml:space="preserve"> Rx-Tx measurement accuracy requirements agnostic to </w:t>
      </w:r>
      <w:r w:rsidRPr="00FE7514">
        <w:rPr>
          <w:lang w:val="en-US"/>
        </w:rPr>
        <w:t>UL-SRS-</w:t>
      </w:r>
      <w:proofErr w:type="spellStart"/>
      <w:r w:rsidRPr="00FE7514">
        <w:rPr>
          <w:lang w:val="en-US"/>
        </w:rPr>
        <w:t>NumSymbols</w:t>
      </w:r>
      <w:proofErr w:type="spellEnd"/>
      <w:r w:rsidRPr="00FE7514">
        <w:rPr>
          <w:lang w:val="en-US"/>
        </w:rPr>
        <w:t xml:space="preserve"> and UL-SRS-</w:t>
      </w:r>
      <w:proofErr w:type="spellStart"/>
      <w:r w:rsidRPr="00FE7514">
        <w:rPr>
          <w:lang w:val="en-US"/>
        </w:rPr>
        <w:t>CombSizeN</w:t>
      </w:r>
      <w:proofErr w:type="spellEnd"/>
      <w:r>
        <w:rPr>
          <w:lang w:val="en-US"/>
        </w:rPr>
        <w:t xml:space="preserve"> for </w:t>
      </w:r>
      <w:r w:rsidR="00921D7A">
        <w:rPr>
          <w:lang w:val="en-US"/>
        </w:rPr>
        <w:t>low</w:t>
      </w:r>
      <w:r>
        <w:rPr>
          <w:lang w:val="en-US"/>
        </w:rPr>
        <w:t xml:space="preserve"> </w:t>
      </w:r>
      <w:proofErr w:type="spellStart"/>
      <w:r>
        <w:rPr>
          <w:lang w:val="en-US"/>
        </w:rPr>
        <w:t>Ês</w:t>
      </w:r>
      <w:proofErr w:type="spellEnd"/>
      <w:r>
        <w:rPr>
          <w:lang w:val="en-US"/>
        </w:rPr>
        <w:t>/</w:t>
      </w:r>
      <w:proofErr w:type="spellStart"/>
      <w:r>
        <w:rPr>
          <w:lang w:val="en-US"/>
        </w:rPr>
        <w:t>Iot</w:t>
      </w:r>
      <w:proofErr w:type="spellEnd"/>
      <w:r>
        <w:rPr>
          <w:lang w:val="en-US"/>
        </w:rPr>
        <w:t xml:space="preserve"> side condition</w:t>
      </w:r>
      <w:r w:rsidR="00921D7A">
        <w:rPr>
          <w:lang w:val="en-US"/>
        </w:rPr>
        <w:t xml:space="preserve"> with a </w:t>
      </w:r>
      <w:r w:rsidR="00AA42F7">
        <w:rPr>
          <w:lang w:val="en-US"/>
        </w:rPr>
        <w:t>worst-case</w:t>
      </w:r>
      <w:r w:rsidR="00921D7A">
        <w:rPr>
          <w:lang w:val="en-US"/>
        </w:rPr>
        <w:t xml:space="preserve"> approach</w:t>
      </w:r>
    </w:p>
    <w:p w14:paraId="2BDE2B1C" w14:textId="03FB3387" w:rsidR="00756357" w:rsidRDefault="00D545D8" w:rsidP="001E10FC">
      <w:pPr>
        <w:rPr>
          <w:lang w:val="en-US"/>
        </w:rPr>
      </w:pPr>
      <w:r>
        <w:rPr>
          <w:lang w:val="en-US"/>
        </w:rPr>
        <w:t>Th</w:t>
      </w:r>
      <w:r w:rsidR="00E621F0">
        <w:rPr>
          <w:lang w:val="en-US"/>
        </w:rPr>
        <w:t xml:space="preserve">e observations </w:t>
      </w:r>
      <w:r w:rsidR="00D9612D">
        <w:rPr>
          <w:lang w:val="en-US"/>
        </w:rPr>
        <w:t xml:space="preserve">from [3] </w:t>
      </w:r>
      <w:r w:rsidR="00E621F0">
        <w:rPr>
          <w:lang w:val="en-US"/>
        </w:rPr>
        <w:t xml:space="preserve">and </w:t>
      </w:r>
      <w:r w:rsidR="00537900">
        <w:rPr>
          <w:lang w:val="en-US"/>
        </w:rPr>
        <w:t>proposals</w:t>
      </w:r>
      <w:r w:rsidR="00D9612D">
        <w:rPr>
          <w:lang w:val="en-US"/>
        </w:rPr>
        <w:t xml:space="preserve"> from this contribution</w:t>
      </w:r>
      <w:r w:rsidR="00537900">
        <w:rPr>
          <w:lang w:val="en-US"/>
        </w:rPr>
        <w:t xml:space="preserve"> are captured in the updated draft CR</w:t>
      </w:r>
      <w:r w:rsidR="00D9612D">
        <w:rPr>
          <w:lang w:val="en-US"/>
        </w:rPr>
        <w:t xml:space="preserve"> to 38.133</w:t>
      </w:r>
      <w:r w:rsidR="00C32248">
        <w:rPr>
          <w:lang w:val="en-US"/>
        </w:rPr>
        <w:t xml:space="preserve"> [4]</w:t>
      </w:r>
      <w:r w:rsidR="00D9612D">
        <w:rPr>
          <w:lang w:val="en-US"/>
        </w:rPr>
        <w:t xml:space="preserve"> and include following proposal for table struct</w:t>
      </w:r>
      <w:r w:rsidR="00000EAF">
        <w:rPr>
          <w:lang w:val="en-US"/>
        </w:rPr>
        <w:t>ure</w:t>
      </w:r>
      <w:r w:rsidR="00D9612D">
        <w:rPr>
          <w:lang w:val="en-US"/>
        </w:rPr>
        <w:t>, grouping of SRS bandwidth</w:t>
      </w:r>
      <w:r w:rsidR="00C32248">
        <w:rPr>
          <w:lang w:val="en-US"/>
        </w:rPr>
        <w:t>, etc.</w:t>
      </w:r>
      <w:r w:rsidR="005337BF">
        <w:rPr>
          <w:lang w:val="en-US"/>
        </w:rPr>
        <w:t xml:space="preserve"> Note, that the measurement accuracy values are in brackets since the actual accuracy </w:t>
      </w:r>
      <w:r w:rsidR="00EA56A1">
        <w:rPr>
          <w:lang w:val="en-US"/>
        </w:rPr>
        <w:t>is still subject to agreement.</w:t>
      </w:r>
    </w:p>
    <w:p w14:paraId="260D3A05" w14:textId="5216BED7" w:rsidR="00EA56A1" w:rsidRDefault="004124D7" w:rsidP="004124D7">
      <w:pPr>
        <w:pStyle w:val="Caption"/>
        <w:jc w:val="center"/>
        <w:rPr>
          <w:lang w:val="en-US"/>
        </w:rPr>
      </w:pPr>
      <w:bookmarkStart w:id="4" w:name="_Ref71275749"/>
      <w:r>
        <w:t xml:space="preserve">Table </w:t>
      </w:r>
      <w:r>
        <w:fldChar w:fldCharType="begin"/>
      </w:r>
      <w:r>
        <w:instrText xml:space="preserve"> SEQ Table \* ARABIC </w:instrText>
      </w:r>
      <w:r>
        <w:fldChar w:fldCharType="separate"/>
      </w:r>
      <w:r w:rsidR="00F707B6">
        <w:rPr>
          <w:noProof/>
        </w:rPr>
        <w:t>2</w:t>
      </w:r>
      <w:r>
        <w:fldChar w:fldCharType="end"/>
      </w:r>
      <w:bookmarkEnd w:id="4"/>
      <w:r>
        <w:t xml:space="preserve"> </w:t>
      </w:r>
      <w:proofErr w:type="spellStart"/>
      <w:r w:rsidRPr="00412E41">
        <w:t>gNB</w:t>
      </w:r>
      <w:proofErr w:type="spellEnd"/>
      <w:r w:rsidRPr="00412E41">
        <w:t xml:space="preserve"> Rx-Tx time difference absolute accuracy in FR1 for </w:t>
      </w:r>
      <w:proofErr w:type="spellStart"/>
      <w:r w:rsidRPr="00412E41">
        <w:t>gNB</w:t>
      </w:r>
      <w:proofErr w:type="spellEnd"/>
      <w:r w:rsidRPr="00412E41">
        <w:t xml:space="preserve"> type 1-C, 1-H and 1-O</w:t>
      </w:r>
    </w:p>
    <w:tbl>
      <w:tblPr>
        <w:tblStyle w:val="TableGrid"/>
        <w:tblW w:w="0" w:type="auto"/>
        <w:jc w:val="center"/>
        <w:tblLook w:val="04A0" w:firstRow="1" w:lastRow="0" w:firstColumn="1" w:lastColumn="0" w:noHBand="0" w:noVBand="1"/>
      </w:tblPr>
      <w:tblGrid>
        <w:gridCol w:w="2074"/>
        <w:gridCol w:w="2074"/>
        <w:gridCol w:w="1801"/>
        <w:gridCol w:w="2347"/>
      </w:tblGrid>
      <w:tr w:rsidR="00CD4AF6" w:rsidRPr="000E7A13" w14:paraId="7113B77D" w14:textId="77777777" w:rsidTr="009155B1">
        <w:trPr>
          <w:jc w:val="center"/>
        </w:trPr>
        <w:tc>
          <w:tcPr>
            <w:tcW w:w="2074" w:type="dxa"/>
          </w:tcPr>
          <w:p w14:paraId="671E3F08" w14:textId="77777777" w:rsidR="00CD4AF6" w:rsidRPr="000E7A13" w:rsidRDefault="00CD4AF6" w:rsidP="009155B1">
            <w:pPr>
              <w:spacing w:after="0"/>
              <w:jc w:val="center"/>
              <w:rPr>
                <w:rFonts w:ascii="Arial" w:hAnsi="Arial" w:cs="Arial"/>
                <w:b/>
                <w:sz w:val="18"/>
                <w:szCs w:val="18"/>
              </w:rPr>
            </w:pPr>
            <w:r w:rsidRPr="000E7A13">
              <w:rPr>
                <w:rFonts w:ascii="Arial" w:hAnsi="Arial" w:cs="Arial"/>
                <w:b/>
                <w:sz w:val="18"/>
                <w:szCs w:val="18"/>
              </w:rPr>
              <w:t>Accuracy</w:t>
            </w:r>
            <w:r>
              <w:rPr>
                <w:rFonts w:ascii="Arial" w:hAnsi="Arial" w:cs="Arial"/>
                <w:b/>
                <w:sz w:val="18"/>
                <w:szCs w:val="18"/>
              </w:rPr>
              <w:t xml:space="preserve"> (X) </w:t>
            </w:r>
          </w:p>
        </w:tc>
        <w:tc>
          <w:tcPr>
            <w:tcW w:w="2074" w:type="dxa"/>
          </w:tcPr>
          <w:p w14:paraId="0E650F38" w14:textId="77777777" w:rsidR="00CD4AF6" w:rsidRPr="000E7A13" w:rsidRDefault="00CD4AF6" w:rsidP="009155B1">
            <w:pPr>
              <w:spacing w:after="0"/>
              <w:jc w:val="center"/>
              <w:rPr>
                <w:rFonts w:ascii="Arial" w:hAnsi="Arial" w:cs="Arial"/>
                <w:b/>
                <w:sz w:val="18"/>
                <w:szCs w:val="18"/>
              </w:rPr>
            </w:pPr>
            <w:r w:rsidRPr="000E7A13">
              <w:rPr>
                <w:rFonts w:ascii="Arial" w:hAnsi="Arial" w:cs="Arial"/>
                <w:b/>
                <w:sz w:val="18"/>
                <w:szCs w:val="18"/>
              </w:rPr>
              <w:t xml:space="preserve">SRS </w:t>
            </w:r>
            <w:proofErr w:type="spellStart"/>
            <w:r w:rsidRPr="000E7A13">
              <w:rPr>
                <w:rFonts w:ascii="Arial" w:hAnsi="Arial" w:cs="Arial"/>
                <w:b/>
                <w:sz w:val="18"/>
                <w:szCs w:val="18"/>
              </w:rPr>
              <w:t>Ês</w:t>
            </w:r>
            <w:proofErr w:type="spellEnd"/>
            <w:r w:rsidRPr="000E7A13">
              <w:rPr>
                <w:rFonts w:ascii="Arial" w:hAnsi="Arial" w:cs="Arial"/>
                <w:b/>
                <w:sz w:val="18"/>
                <w:szCs w:val="18"/>
              </w:rPr>
              <w:t>/</w:t>
            </w:r>
            <w:proofErr w:type="spellStart"/>
            <w:r w:rsidRPr="000E7A13">
              <w:rPr>
                <w:rFonts w:ascii="Arial" w:hAnsi="Arial" w:cs="Arial"/>
                <w:b/>
                <w:sz w:val="18"/>
                <w:szCs w:val="18"/>
              </w:rPr>
              <w:t>Iot</w:t>
            </w:r>
            <w:proofErr w:type="spellEnd"/>
          </w:p>
        </w:tc>
        <w:tc>
          <w:tcPr>
            <w:tcW w:w="1801" w:type="dxa"/>
          </w:tcPr>
          <w:p w14:paraId="56058DBE" w14:textId="77777777" w:rsidR="00CD4AF6" w:rsidRPr="000E7A13" w:rsidRDefault="00CD4AF6" w:rsidP="009155B1">
            <w:pPr>
              <w:spacing w:after="0"/>
              <w:jc w:val="center"/>
              <w:rPr>
                <w:rFonts w:ascii="Arial" w:hAnsi="Arial" w:cs="Arial"/>
                <w:b/>
                <w:sz w:val="18"/>
                <w:szCs w:val="18"/>
              </w:rPr>
            </w:pPr>
            <w:r w:rsidRPr="000E7A13">
              <w:rPr>
                <w:rFonts w:ascii="Arial" w:hAnsi="Arial" w:cs="Arial"/>
                <w:b/>
                <w:sz w:val="18"/>
                <w:szCs w:val="18"/>
              </w:rPr>
              <w:t>SCS</w:t>
            </w:r>
          </w:p>
        </w:tc>
        <w:tc>
          <w:tcPr>
            <w:tcW w:w="2347" w:type="dxa"/>
          </w:tcPr>
          <w:p w14:paraId="2E1B86EB" w14:textId="77777777" w:rsidR="00CD4AF6" w:rsidRPr="000E7A13" w:rsidRDefault="00CD4AF6" w:rsidP="009155B1">
            <w:pPr>
              <w:spacing w:after="0"/>
              <w:jc w:val="center"/>
              <w:rPr>
                <w:rFonts w:ascii="Arial" w:hAnsi="Arial" w:cs="Arial"/>
                <w:b/>
                <w:sz w:val="18"/>
                <w:szCs w:val="18"/>
              </w:rPr>
            </w:pPr>
            <w:r w:rsidRPr="000E7A13">
              <w:rPr>
                <w:rFonts w:ascii="Arial" w:hAnsi="Arial" w:cs="Arial"/>
                <w:b/>
                <w:sz w:val="18"/>
                <w:szCs w:val="18"/>
              </w:rPr>
              <w:t>SRS bandwidth range</w:t>
            </w:r>
          </w:p>
        </w:tc>
      </w:tr>
      <w:tr w:rsidR="00CD4AF6" w:rsidRPr="000E7A13" w14:paraId="1BEB06D7" w14:textId="77777777" w:rsidTr="009155B1">
        <w:trPr>
          <w:jc w:val="center"/>
        </w:trPr>
        <w:tc>
          <w:tcPr>
            <w:tcW w:w="2074" w:type="dxa"/>
          </w:tcPr>
          <w:p w14:paraId="1C73399D" w14:textId="77777777" w:rsidR="00CD4AF6" w:rsidRPr="000E7A13" w:rsidRDefault="00CD4AF6" w:rsidP="009155B1">
            <w:pPr>
              <w:spacing w:after="0"/>
              <w:jc w:val="center"/>
              <w:rPr>
                <w:rFonts w:ascii="Arial" w:hAnsi="Arial" w:cs="Arial"/>
                <w:b/>
                <w:sz w:val="18"/>
                <w:szCs w:val="18"/>
                <w:lang w:eastAsia="zh-CN"/>
              </w:rPr>
            </w:pPr>
            <w:r w:rsidRPr="000E7A13">
              <w:rPr>
                <w:rFonts w:ascii="Arial" w:hAnsi="Arial" w:cs="Arial"/>
                <w:b/>
                <w:sz w:val="18"/>
                <w:szCs w:val="18"/>
                <w:lang w:eastAsia="zh-CN"/>
              </w:rPr>
              <w:t>Unit: Tc</w:t>
            </w:r>
          </w:p>
        </w:tc>
        <w:tc>
          <w:tcPr>
            <w:tcW w:w="2074" w:type="dxa"/>
          </w:tcPr>
          <w:p w14:paraId="0B75F19D" w14:textId="77777777" w:rsidR="00CD4AF6" w:rsidRPr="000E7A13" w:rsidRDefault="00CD4AF6" w:rsidP="009155B1">
            <w:pPr>
              <w:spacing w:after="0"/>
              <w:jc w:val="center"/>
              <w:rPr>
                <w:rFonts w:ascii="Arial" w:hAnsi="Arial" w:cs="Arial"/>
                <w:b/>
                <w:sz w:val="18"/>
                <w:szCs w:val="18"/>
                <w:lang w:eastAsia="zh-CN"/>
              </w:rPr>
            </w:pPr>
            <w:r w:rsidRPr="000E7A13">
              <w:rPr>
                <w:rFonts w:ascii="Arial" w:hAnsi="Arial" w:cs="Arial"/>
                <w:b/>
                <w:sz w:val="18"/>
                <w:szCs w:val="18"/>
                <w:lang w:eastAsia="zh-CN"/>
              </w:rPr>
              <w:t>Unit: dB</w:t>
            </w:r>
          </w:p>
        </w:tc>
        <w:tc>
          <w:tcPr>
            <w:tcW w:w="1801" w:type="dxa"/>
          </w:tcPr>
          <w:p w14:paraId="46C2C2A4" w14:textId="77777777" w:rsidR="00CD4AF6" w:rsidRPr="000E7A13" w:rsidRDefault="00CD4AF6" w:rsidP="009155B1">
            <w:pPr>
              <w:spacing w:after="0"/>
              <w:jc w:val="center"/>
              <w:rPr>
                <w:rFonts w:ascii="Arial" w:hAnsi="Arial" w:cs="Arial"/>
                <w:b/>
                <w:sz w:val="18"/>
                <w:szCs w:val="18"/>
                <w:lang w:eastAsia="zh-CN"/>
              </w:rPr>
            </w:pPr>
            <w:r w:rsidRPr="000E7A13">
              <w:rPr>
                <w:rFonts w:ascii="Arial" w:hAnsi="Arial" w:cs="Arial"/>
                <w:b/>
                <w:sz w:val="18"/>
                <w:szCs w:val="18"/>
                <w:lang w:eastAsia="zh-CN"/>
              </w:rPr>
              <w:t>Unit: kHz</w:t>
            </w:r>
          </w:p>
        </w:tc>
        <w:tc>
          <w:tcPr>
            <w:tcW w:w="2347" w:type="dxa"/>
          </w:tcPr>
          <w:p w14:paraId="38B1E6AB" w14:textId="77777777" w:rsidR="00CD4AF6" w:rsidRPr="000E7A13" w:rsidRDefault="00CD4AF6" w:rsidP="009155B1">
            <w:pPr>
              <w:spacing w:after="0"/>
              <w:jc w:val="center"/>
              <w:rPr>
                <w:rFonts w:ascii="Arial" w:hAnsi="Arial" w:cs="Arial"/>
                <w:b/>
                <w:sz w:val="18"/>
                <w:szCs w:val="18"/>
                <w:lang w:eastAsia="zh-CN"/>
              </w:rPr>
            </w:pPr>
            <w:r w:rsidRPr="000E7A13">
              <w:rPr>
                <w:rFonts w:ascii="Arial" w:hAnsi="Arial" w:cs="Arial"/>
                <w:b/>
                <w:sz w:val="18"/>
                <w:szCs w:val="18"/>
                <w:lang w:eastAsia="zh-CN"/>
              </w:rPr>
              <w:t>Unit: RB</w:t>
            </w:r>
          </w:p>
        </w:tc>
      </w:tr>
      <w:tr w:rsidR="00CD4AF6" w:rsidRPr="000E7A13" w14:paraId="71011026" w14:textId="77777777" w:rsidTr="009155B1">
        <w:trPr>
          <w:jc w:val="center"/>
        </w:trPr>
        <w:tc>
          <w:tcPr>
            <w:tcW w:w="2074" w:type="dxa"/>
          </w:tcPr>
          <w:p w14:paraId="22721BFB" w14:textId="2608D4AB"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±[170]</w:t>
            </w:r>
          </w:p>
        </w:tc>
        <w:tc>
          <w:tcPr>
            <w:tcW w:w="2074" w:type="dxa"/>
            <w:vMerge w:val="restart"/>
          </w:tcPr>
          <w:p w14:paraId="0EA836AA" w14:textId="77777777" w:rsidR="00CD4AF6" w:rsidRPr="000E7A13" w:rsidRDefault="00CD4AF6" w:rsidP="009155B1">
            <w:pPr>
              <w:spacing w:after="0"/>
              <w:jc w:val="center"/>
              <w:rPr>
                <w:rFonts w:ascii="Arial" w:hAnsi="Arial" w:cs="Arial"/>
                <w:sz w:val="18"/>
                <w:szCs w:val="18"/>
              </w:rPr>
            </w:pPr>
            <w:r w:rsidRPr="000E7A13">
              <w:rPr>
                <w:rFonts w:ascii="Arial" w:hAnsi="Arial" w:cs="Arial"/>
                <w:sz w:val="18"/>
                <w:szCs w:val="18"/>
              </w:rPr>
              <w:t>≥ -13</w:t>
            </w:r>
          </w:p>
        </w:tc>
        <w:tc>
          <w:tcPr>
            <w:tcW w:w="1801" w:type="dxa"/>
            <w:vMerge w:val="restart"/>
          </w:tcPr>
          <w:p w14:paraId="6645E05C" w14:textId="77777777" w:rsidR="00CD4AF6" w:rsidRPr="000E7A13" w:rsidRDefault="00CD4AF6" w:rsidP="009155B1">
            <w:pPr>
              <w:spacing w:after="0"/>
              <w:jc w:val="center"/>
              <w:rPr>
                <w:rFonts w:ascii="Arial" w:hAnsi="Arial" w:cs="Arial"/>
                <w:sz w:val="18"/>
                <w:szCs w:val="18"/>
                <w:lang w:eastAsia="zh-CN"/>
              </w:rPr>
            </w:pPr>
            <w:r w:rsidRPr="000E7A13">
              <w:rPr>
                <w:rFonts w:ascii="Arial" w:hAnsi="Arial" w:cs="Arial"/>
                <w:sz w:val="18"/>
                <w:szCs w:val="18"/>
                <w:lang w:eastAsia="zh-CN"/>
              </w:rPr>
              <w:t>15</w:t>
            </w:r>
          </w:p>
        </w:tc>
        <w:tc>
          <w:tcPr>
            <w:tcW w:w="2347" w:type="dxa"/>
          </w:tcPr>
          <w:p w14:paraId="21BD2A00" w14:textId="3BD372CC"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24 ≤ BW ≤ 40</w:t>
            </w:r>
          </w:p>
        </w:tc>
      </w:tr>
      <w:tr w:rsidR="00CD4AF6" w:rsidRPr="000E7A13" w14:paraId="373E7A20" w14:textId="77777777" w:rsidTr="009155B1">
        <w:trPr>
          <w:jc w:val="center"/>
        </w:trPr>
        <w:tc>
          <w:tcPr>
            <w:tcW w:w="2074" w:type="dxa"/>
          </w:tcPr>
          <w:p w14:paraId="50D56CF4" w14:textId="39E7CB4F"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±[65]</w:t>
            </w:r>
          </w:p>
        </w:tc>
        <w:tc>
          <w:tcPr>
            <w:tcW w:w="2074" w:type="dxa"/>
            <w:vMerge/>
          </w:tcPr>
          <w:p w14:paraId="26C19CE4" w14:textId="77777777" w:rsidR="00CD4AF6" w:rsidRPr="000E7A13" w:rsidRDefault="00CD4AF6" w:rsidP="009155B1">
            <w:pPr>
              <w:spacing w:after="0"/>
              <w:jc w:val="center"/>
              <w:rPr>
                <w:rFonts w:ascii="Arial" w:hAnsi="Arial" w:cs="Arial"/>
                <w:sz w:val="18"/>
                <w:szCs w:val="18"/>
              </w:rPr>
            </w:pPr>
          </w:p>
        </w:tc>
        <w:tc>
          <w:tcPr>
            <w:tcW w:w="1801" w:type="dxa"/>
            <w:vMerge/>
          </w:tcPr>
          <w:p w14:paraId="6CAC9EE8" w14:textId="77777777" w:rsidR="00CD4AF6" w:rsidRPr="000E7A13" w:rsidRDefault="00CD4AF6" w:rsidP="009155B1">
            <w:pPr>
              <w:spacing w:after="0"/>
              <w:jc w:val="center"/>
              <w:rPr>
                <w:rFonts w:ascii="Arial" w:hAnsi="Arial" w:cs="Arial"/>
                <w:sz w:val="18"/>
                <w:szCs w:val="18"/>
              </w:rPr>
            </w:pPr>
          </w:p>
        </w:tc>
        <w:tc>
          <w:tcPr>
            <w:tcW w:w="2347" w:type="dxa"/>
          </w:tcPr>
          <w:p w14:paraId="35592072" w14:textId="0C6F6F51"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40 ≤ BW ≤ 84</w:t>
            </w:r>
          </w:p>
        </w:tc>
      </w:tr>
      <w:tr w:rsidR="00CD4AF6" w:rsidRPr="000E7A13" w14:paraId="00490676" w14:textId="77777777" w:rsidTr="009155B1">
        <w:trPr>
          <w:jc w:val="center"/>
        </w:trPr>
        <w:tc>
          <w:tcPr>
            <w:tcW w:w="2074" w:type="dxa"/>
          </w:tcPr>
          <w:p w14:paraId="72DFE6C1" w14:textId="2A0E3332"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±[32]</w:t>
            </w:r>
          </w:p>
        </w:tc>
        <w:tc>
          <w:tcPr>
            <w:tcW w:w="2074" w:type="dxa"/>
            <w:vMerge/>
          </w:tcPr>
          <w:p w14:paraId="12A45EBF" w14:textId="77777777" w:rsidR="00CD4AF6" w:rsidRPr="000E7A13" w:rsidRDefault="00CD4AF6" w:rsidP="009155B1">
            <w:pPr>
              <w:spacing w:after="0"/>
              <w:jc w:val="center"/>
              <w:rPr>
                <w:rFonts w:ascii="Arial" w:hAnsi="Arial" w:cs="Arial"/>
                <w:sz w:val="18"/>
                <w:szCs w:val="18"/>
              </w:rPr>
            </w:pPr>
          </w:p>
        </w:tc>
        <w:tc>
          <w:tcPr>
            <w:tcW w:w="1801" w:type="dxa"/>
            <w:vMerge/>
          </w:tcPr>
          <w:p w14:paraId="46D376C4" w14:textId="77777777" w:rsidR="00CD4AF6" w:rsidRPr="000E7A13" w:rsidRDefault="00CD4AF6" w:rsidP="009155B1">
            <w:pPr>
              <w:spacing w:after="0"/>
              <w:jc w:val="center"/>
              <w:rPr>
                <w:rFonts w:ascii="Arial" w:hAnsi="Arial" w:cs="Arial"/>
                <w:sz w:val="18"/>
                <w:szCs w:val="18"/>
              </w:rPr>
            </w:pPr>
          </w:p>
        </w:tc>
        <w:tc>
          <w:tcPr>
            <w:tcW w:w="2347" w:type="dxa"/>
          </w:tcPr>
          <w:p w14:paraId="39800B94" w14:textId="7DCEC48D"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88 ≤ BW ≤ 168</w:t>
            </w:r>
          </w:p>
        </w:tc>
      </w:tr>
      <w:tr w:rsidR="00CD4AF6" w:rsidRPr="000E7A13" w14:paraId="30655A72" w14:textId="77777777" w:rsidTr="009155B1">
        <w:trPr>
          <w:jc w:val="center"/>
        </w:trPr>
        <w:tc>
          <w:tcPr>
            <w:tcW w:w="2074" w:type="dxa"/>
          </w:tcPr>
          <w:p w14:paraId="0C897A3E" w14:textId="005748B1"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112357CC" w14:textId="77777777" w:rsidR="00CD4AF6" w:rsidRPr="000E7A13" w:rsidRDefault="00CD4AF6" w:rsidP="009155B1">
            <w:pPr>
              <w:spacing w:after="0"/>
              <w:jc w:val="center"/>
              <w:rPr>
                <w:rFonts w:ascii="Arial" w:hAnsi="Arial" w:cs="Arial"/>
                <w:sz w:val="18"/>
                <w:szCs w:val="18"/>
              </w:rPr>
            </w:pPr>
          </w:p>
        </w:tc>
        <w:tc>
          <w:tcPr>
            <w:tcW w:w="1801" w:type="dxa"/>
            <w:vMerge/>
          </w:tcPr>
          <w:p w14:paraId="13EBE29A" w14:textId="77777777" w:rsidR="00CD4AF6" w:rsidRPr="000E7A13" w:rsidRDefault="00CD4AF6" w:rsidP="009155B1">
            <w:pPr>
              <w:spacing w:after="0"/>
              <w:jc w:val="center"/>
              <w:rPr>
                <w:rFonts w:ascii="Arial" w:hAnsi="Arial" w:cs="Arial"/>
                <w:sz w:val="18"/>
                <w:szCs w:val="18"/>
              </w:rPr>
            </w:pPr>
          </w:p>
        </w:tc>
        <w:tc>
          <w:tcPr>
            <w:tcW w:w="2347" w:type="dxa"/>
          </w:tcPr>
          <w:p w14:paraId="5B60ECB2" w14:textId="2F8C5E55"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176 ≤ BW ≤ 264</w:t>
            </w:r>
          </w:p>
        </w:tc>
      </w:tr>
      <w:tr w:rsidR="00CD4AF6" w:rsidRPr="000E7A13" w14:paraId="5B902EB9" w14:textId="77777777" w:rsidTr="009155B1">
        <w:trPr>
          <w:jc w:val="center"/>
        </w:trPr>
        <w:tc>
          <w:tcPr>
            <w:tcW w:w="2074" w:type="dxa"/>
          </w:tcPr>
          <w:p w14:paraId="3B4B8741" w14:textId="370BA6EB"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±[110]</w:t>
            </w:r>
          </w:p>
        </w:tc>
        <w:tc>
          <w:tcPr>
            <w:tcW w:w="2074" w:type="dxa"/>
            <w:vMerge w:val="restart"/>
          </w:tcPr>
          <w:p w14:paraId="5B909929" w14:textId="77777777" w:rsidR="00CD4AF6" w:rsidRPr="000E7A13" w:rsidRDefault="00CD4AF6" w:rsidP="009155B1">
            <w:pPr>
              <w:spacing w:after="0"/>
              <w:jc w:val="center"/>
              <w:rPr>
                <w:rFonts w:ascii="Arial" w:hAnsi="Arial" w:cs="Arial"/>
                <w:sz w:val="18"/>
                <w:szCs w:val="18"/>
              </w:rPr>
            </w:pPr>
            <w:r w:rsidRPr="000E7A13">
              <w:rPr>
                <w:rFonts w:ascii="Arial" w:hAnsi="Arial" w:cs="Arial"/>
                <w:sz w:val="18"/>
                <w:szCs w:val="18"/>
              </w:rPr>
              <w:t>≥ +3</w:t>
            </w:r>
          </w:p>
        </w:tc>
        <w:tc>
          <w:tcPr>
            <w:tcW w:w="1801" w:type="dxa"/>
            <w:vMerge/>
          </w:tcPr>
          <w:p w14:paraId="55509DD9" w14:textId="77777777" w:rsidR="00CD4AF6" w:rsidRPr="000E7A13" w:rsidRDefault="00CD4AF6" w:rsidP="009155B1">
            <w:pPr>
              <w:spacing w:after="0"/>
              <w:jc w:val="center"/>
              <w:rPr>
                <w:rFonts w:ascii="Arial" w:hAnsi="Arial" w:cs="Arial"/>
                <w:sz w:val="18"/>
                <w:szCs w:val="18"/>
              </w:rPr>
            </w:pPr>
          </w:p>
        </w:tc>
        <w:tc>
          <w:tcPr>
            <w:tcW w:w="2347" w:type="dxa"/>
          </w:tcPr>
          <w:p w14:paraId="10C47383" w14:textId="550F4489"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24 ≤ BW ≤ 40</w:t>
            </w:r>
          </w:p>
        </w:tc>
      </w:tr>
      <w:tr w:rsidR="00CD4AF6" w:rsidRPr="000E7A13" w14:paraId="46678072" w14:textId="77777777" w:rsidTr="009155B1">
        <w:trPr>
          <w:jc w:val="center"/>
        </w:trPr>
        <w:tc>
          <w:tcPr>
            <w:tcW w:w="2074" w:type="dxa"/>
          </w:tcPr>
          <w:p w14:paraId="455D49A5" w14:textId="45C51A54"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±[58]</w:t>
            </w:r>
          </w:p>
        </w:tc>
        <w:tc>
          <w:tcPr>
            <w:tcW w:w="2074" w:type="dxa"/>
            <w:vMerge/>
          </w:tcPr>
          <w:p w14:paraId="26DF2200" w14:textId="77777777" w:rsidR="00CD4AF6" w:rsidRPr="000E7A13" w:rsidRDefault="00CD4AF6" w:rsidP="009155B1">
            <w:pPr>
              <w:spacing w:after="0"/>
              <w:jc w:val="center"/>
              <w:rPr>
                <w:rFonts w:ascii="Arial" w:hAnsi="Arial" w:cs="Arial"/>
                <w:sz w:val="18"/>
                <w:szCs w:val="18"/>
              </w:rPr>
            </w:pPr>
          </w:p>
        </w:tc>
        <w:tc>
          <w:tcPr>
            <w:tcW w:w="1801" w:type="dxa"/>
            <w:vMerge/>
          </w:tcPr>
          <w:p w14:paraId="5928126B" w14:textId="77777777" w:rsidR="00CD4AF6" w:rsidRPr="000E7A13" w:rsidRDefault="00CD4AF6" w:rsidP="009155B1">
            <w:pPr>
              <w:spacing w:after="0"/>
              <w:jc w:val="center"/>
              <w:rPr>
                <w:rFonts w:ascii="Arial" w:hAnsi="Arial" w:cs="Arial"/>
                <w:sz w:val="18"/>
                <w:szCs w:val="18"/>
              </w:rPr>
            </w:pPr>
          </w:p>
        </w:tc>
        <w:tc>
          <w:tcPr>
            <w:tcW w:w="2347" w:type="dxa"/>
          </w:tcPr>
          <w:p w14:paraId="71578A74" w14:textId="358FEB32"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40 ≤ BW ≤ 84</w:t>
            </w:r>
          </w:p>
        </w:tc>
      </w:tr>
      <w:tr w:rsidR="00CD4AF6" w:rsidRPr="000E7A13" w14:paraId="2E0D5AB5" w14:textId="77777777" w:rsidTr="009155B1">
        <w:trPr>
          <w:jc w:val="center"/>
        </w:trPr>
        <w:tc>
          <w:tcPr>
            <w:tcW w:w="2074" w:type="dxa"/>
          </w:tcPr>
          <w:p w14:paraId="0BB77C72" w14:textId="6D3EBF78"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±[30]</w:t>
            </w:r>
          </w:p>
        </w:tc>
        <w:tc>
          <w:tcPr>
            <w:tcW w:w="2074" w:type="dxa"/>
            <w:vMerge/>
          </w:tcPr>
          <w:p w14:paraId="192DCB87" w14:textId="77777777" w:rsidR="00CD4AF6" w:rsidRPr="000E7A13" w:rsidRDefault="00CD4AF6" w:rsidP="009155B1">
            <w:pPr>
              <w:spacing w:after="0"/>
              <w:jc w:val="center"/>
              <w:rPr>
                <w:rFonts w:ascii="Arial" w:hAnsi="Arial" w:cs="Arial"/>
                <w:sz w:val="18"/>
                <w:szCs w:val="18"/>
              </w:rPr>
            </w:pPr>
          </w:p>
        </w:tc>
        <w:tc>
          <w:tcPr>
            <w:tcW w:w="1801" w:type="dxa"/>
            <w:vMerge/>
          </w:tcPr>
          <w:p w14:paraId="0CE5B0AB" w14:textId="77777777" w:rsidR="00CD4AF6" w:rsidRPr="000E7A13" w:rsidRDefault="00CD4AF6" w:rsidP="009155B1">
            <w:pPr>
              <w:spacing w:after="0"/>
              <w:jc w:val="center"/>
              <w:rPr>
                <w:rFonts w:ascii="Arial" w:hAnsi="Arial" w:cs="Arial"/>
                <w:sz w:val="18"/>
                <w:szCs w:val="18"/>
              </w:rPr>
            </w:pPr>
          </w:p>
        </w:tc>
        <w:tc>
          <w:tcPr>
            <w:tcW w:w="2347" w:type="dxa"/>
          </w:tcPr>
          <w:p w14:paraId="62B7538E" w14:textId="1B44446D"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88 ≤ BW ≤ 168</w:t>
            </w:r>
          </w:p>
        </w:tc>
      </w:tr>
      <w:tr w:rsidR="00CD4AF6" w:rsidRPr="000E7A13" w14:paraId="2965D317" w14:textId="77777777" w:rsidTr="009155B1">
        <w:trPr>
          <w:jc w:val="center"/>
        </w:trPr>
        <w:tc>
          <w:tcPr>
            <w:tcW w:w="2074" w:type="dxa"/>
          </w:tcPr>
          <w:p w14:paraId="515DAFB7" w14:textId="2501B761"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122AD0C8" w14:textId="77777777" w:rsidR="00CD4AF6" w:rsidRPr="000E7A13" w:rsidRDefault="00CD4AF6" w:rsidP="009155B1">
            <w:pPr>
              <w:spacing w:after="0"/>
              <w:jc w:val="center"/>
              <w:rPr>
                <w:rFonts w:ascii="Arial" w:hAnsi="Arial" w:cs="Arial"/>
                <w:sz w:val="18"/>
                <w:szCs w:val="18"/>
              </w:rPr>
            </w:pPr>
          </w:p>
        </w:tc>
        <w:tc>
          <w:tcPr>
            <w:tcW w:w="1801" w:type="dxa"/>
            <w:vMerge/>
          </w:tcPr>
          <w:p w14:paraId="0F983F35" w14:textId="77777777" w:rsidR="00CD4AF6" w:rsidRPr="000E7A13" w:rsidRDefault="00CD4AF6" w:rsidP="009155B1">
            <w:pPr>
              <w:spacing w:after="0"/>
              <w:jc w:val="center"/>
              <w:rPr>
                <w:rFonts w:ascii="Arial" w:hAnsi="Arial" w:cs="Arial"/>
                <w:sz w:val="18"/>
                <w:szCs w:val="18"/>
              </w:rPr>
            </w:pPr>
          </w:p>
        </w:tc>
        <w:tc>
          <w:tcPr>
            <w:tcW w:w="2347" w:type="dxa"/>
          </w:tcPr>
          <w:p w14:paraId="5EBD90B8" w14:textId="4DE4DD67"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176 ≤ BW ≤ 264</w:t>
            </w:r>
          </w:p>
        </w:tc>
      </w:tr>
      <w:tr w:rsidR="00CD4AF6" w:rsidRPr="000E7A13" w14:paraId="24812BEA" w14:textId="77777777" w:rsidTr="009155B1">
        <w:trPr>
          <w:jc w:val="center"/>
        </w:trPr>
        <w:tc>
          <w:tcPr>
            <w:tcW w:w="2074" w:type="dxa"/>
          </w:tcPr>
          <w:p w14:paraId="425FD094" w14:textId="600E981A"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±[31]</w:t>
            </w:r>
          </w:p>
        </w:tc>
        <w:tc>
          <w:tcPr>
            <w:tcW w:w="2074" w:type="dxa"/>
            <w:vMerge w:val="restart"/>
          </w:tcPr>
          <w:p w14:paraId="70D19295" w14:textId="77777777" w:rsidR="00CD4AF6" w:rsidRPr="000E7A13" w:rsidRDefault="00CD4AF6" w:rsidP="009155B1">
            <w:pPr>
              <w:spacing w:after="0"/>
              <w:jc w:val="center"/>
              <w:rPr>
                <w:rFonts w:ascii="Arial" w:hAnsi="Arial" w:cs="Arial"/>
                <w:sz w:val="18"/>
                <w:szCs w:val="18"/>
              </w:rPr>
            </w:pPr>
            <w:r w:rsidRPr="000E7A13">
              <w:rPr>
                <w:rFonts w:ascii="Arial" w:hAnsi="Arial" w:cs="Arial"/>
                <w:sz w:val="18"/>
                <w:szCs w:val="18"/>
              </w:rPr>
              <w:t>≥ -13</w:t>
            </w:r>
          </w:p>
        </w:tc>
        <w:tc>
          <w:tcPr>
            <w:tcW w:w="1801" w:type="dxa"/>
            <w:vMerge w:val="restart"/>
          </w:tcPr>
          <w:p w14:paraId="32F14FA5" w14:textId="77777777" w:rsidR="00CD4AF6" w:rsidRPr="000E7A13" w:rsidRDefault="00CD4AF6" w:rsidP="009155B1">
            <w:pPr>
              <w:spacing w:after="0"/>
              <w:jc w:val="center"/>
              <w:rPr>
                <w:rFonts w:ascii="Arial" w:hAnsi="Arial" w:cs="Arial"/>
                <w:sz w:val="18"/>
                <w:szCs w:val="18"/>
                <w:lang w:eastAsia="zh-CN"/>
              </w:rPr>
            </w:pPr>
            <w:r w:rsidRPr="000E7A13">
              <w:rPr>
                <w:rFonts w:ascii="Arial" w:hAnsi="Arial" w:cs="Arial"/>
                <w:sz w:val="18"/>
                <w:szCs w:val="18"/>
                <w:lang w:eastAsia="zh-CN"/>
              </w:rPr>
              <w:t>30</w:t>
            </w:r>
          </w:p>
        </w:tc>
        <w:tc>
          <w:tcPr>
            <w:tcW w:w="2347" w:type="dxa"/>
          </w:tcPr>
          <w:p w14:paraId="6E894DF9" w14:textId="2AEDF590"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48 ≤ BW ≤ 84</w:t>
            </w:r>
          </w:p>
        </w:tc>
      </w:tr>
      <w:tr w:rsidR="00CD4AF6" w:rsidRPr="000E7A13" w14:paraId="5BAF2F57" w14:textId="77777777" w:rsidTr="009155B1">
        <w:trPr>
          <w:jc w:val="center"/>
        </w:trPr>
        <w:tc>
          <w:tcPr>
            <w:tcW w:w="2074" w:type="dxa"/>
          </w:tcPr>
          <w:p w14:paraId="0A7E7D90" w14:textId="05F2602B"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31A3B0B7" w14:textId="77777777" w:rsidR="00CD4AF6" w:rsidRPr="000E7A13" w:rsidRDefault="00CD4AF6" w:rsidP="009155B1">
            <w:pPr>
              <w:spacing w:after="0"/>
              <w:jc w:val="center"/>
              <w:rPr>
                <w:rFonts w:ascii="Arial" w:hAnsi="Arial" w:cs="Arial"/>
                <w:sz w:val="18"/>
                <w:szCs w:val="18"/>
              </w:rPr>
            </w:pPr>
          </w:p>
        </w:tc>
        <w:tc>
          <w:tcPr>
            <w:tcW w:w="1801" w:type="dxa"/>
            <w:vMerge/>
          </w:tcPr>
          <w:p w14:paraId="6FBF272E" w14:textId="77777777" w:rsidR="00CD4AF6" w:rsidRPr="000E7A13" w:rsidRDefault="00CD4AF6" w:rsidP="009155B1">
            <w:pPr>
              <w:spacing w:after="0"/>
              <w:jc w:val="center"/>
              <w:rPr>
                <w:rFonts w:ascii="Arial" w:hAnsi="Arial" w:cs="Arial"/>
                <w:sz w:val="18"/>
                <w:szCs w:val="18"/>
              </w:rPr>
            </w:pPr>
          </w:p>
        </w:tc>
        <w:tc>
          <w:tcPr>
            <w:tcW w:w="2347" w:type="dxa"/>
          </w:tcPr>
          <w:p w14:paraId="134F1396" w14:textId="3E6016B5"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88 ≤ BW ≤ 168</w:t>
            </w:r>
          </w:p>
        </w:tc>
      </w:tr>
      <w:tr w:rsidR="00CD4AF6" w:rsidRPr="000E7A13" w14:paraId="17047DAB" w14:textId="77777777" w:rsidTr="009155B1">
        <w:trPr>
          <w:jc w:val="center"/>
        </w:trPr>
        <w:tc>
          <w:tcPr>
            <w:tcW w:w="2074" w:type="dxa"/>
          </w:tcPr>
          <w:p w14:paraId="6AB8123E" w14:textId="0753E35E"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±[7]</w:t>
            </w:r>
          </w:p>
        </w:tc>
        <w:tc>
          <w:tcPr>
            <w:tcW w:w="2074" w:type="dxa"/>
            <w:vMerge/>
          </w:tcPr>
          <w:p w14:paraId="32A0B51B" w14:textId="77777777" w:rsidR="00CD4AF6" w:rsidRPr="000E7A13" w:rsidRDefault="00CD4AF6" w:rsidP="009155B1">
            <w:pPr>
              <w:spacing w:after="0"/>
              <w:jc w:val="center"/>
              <w:rPr>
                <w:rFonts w:ascii="Arial" w:hAnsi="Arial" w:cs="Arial"/>
                <w:sz w:val="18"/>
                <w:szCs w:val="18"/>
              </w:rPr>
            </w:pPr>
          </w:p>
        </w:tc>
        <w:tc>
          <w:tcPr>
            <w:tcW w:w="1801" w:type="dxa"/>
            <w:vMerge/>
          </w:tcPr>
          <w:p w14:paraId="5A50ABD1" w14:textId="77777777" w:rsidR="00CD4AF6" w:rsidRPr="000E7A13" w:rsidRDefault="00CD4AF6" w:rsidP="009155B1">
            <w:pPr>
              <w:spacing w:after="0"/>
              <w:jc w:val="center"/>
              <w:rPr>
                <w:rFonts w:ascii="Arial" w:hAnsi="Arial" w:cs="Arial"/>
                <w:sz w:val="18"/>
                <w:szCs w:val="18"/>
              </w:rPr>
            </w:pPr>
          </w:p>
        </w:tc>
        <w:tc>
          <w:tcPr>
            <w:tcW w:w="2347" w:type="dxa"/>
          </w:tcPr>
          <w:p w14:paraId="63DC570D" w14:textId="384636CF"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176 ≤ BW ≤ 272</w:t>
            </w:r>
          </w:p>
        </w:tc>
      </w:tr>
      <w:tr w:rsidR="00CD4AF6" w:rsidRPr="000E7A13" w14:paraId="4A34AEB8" w14:textId="77777777" w:rsidTr="009155B1">
        <w:trPr>
          <w:jc w:val="center"/>
        </w:trPr>
        <w:tc>
          <w:tcPr>
            <w:tcW w:w="2074" w:type="dxa"/>
          </w:tcPr>
          <w:p w14:paraId="2255CAD6" w14:textId="78B17CBC"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±[30]</w:t>
            </w:r>
          </w:p>
        </w:tc>
        <w:tc>
          <w:tcPr>
            <w:tcW w:w="2074" w:type="dxa"/>
            <w:vMerge w:val="restart"/>
          </w:tcPr>
          <w:p w14:paraId="505332AE" w14:textId="77777777" w:rsidR="00CD4AF6" w:rsidRPr="000E7A13" w:rsidRDefault="00CD4AF6" w:rsidP="009155B1">
            <w:pPr>
              <w:spacing w:after="0"/>
              <w:jc w:val="center"/>
              <w:rPr>
                <w:rFonts w:ascii="Arial" w:hAnsi="Arial" w:cs="Arial"/>
                <w:sz w:val="18"/>
                <w:szCs w:val="18"/>
              </w:rPr>
            </w:pPr>
            <w:r w:rsidRPr="000E7A13">
              <w:rPr>
                <w:rFonts w:ascii="Arial" w:hAnsi="Arial" w:cs="Arial"/>
                <w:sz w:val="18"/>
                <w:szCs w:val="18"/>
              </w:rPr>
              <w:t>≥ +3</w:t>
            </w:r>
          </w:p>
        </w:tc>
        <w:tc>
          <w:tcPr>
            <w:tcW w:w="1801" w:type="dxa"/>
            <w:vMerge/>
          </w:tcPr>
          <w:p w14:paraId="22CC2D3B" w14:textId="77777777" w:rsidR="00CD4AF6" w:rsidRPr="000E7A13" w:rsidRDefault="00CD4AF6" w:rsidP="009155B1">
            <w:pPr>
              <w:spacing w:after="0"/>
              <w:jc w:val="center"/>
              <w:rPr>
                <w:rFonts w:ascii="Arial" w:hAnsi="Arial" w:cs="Arial"/>
                <w:sz w:val="18"/>
                <w:szCs w:val="18"/>
              </w:rPr>
            </w:pPr>
          </w:p>
        </w:tc>
        <w:tc>
          <w:tcPr>
            <w:tcW w:w="2347" w:type="dxa"/>
          </w:tcPr>
          <w:p w14:paraId="0DEFF91E" w14:textId="4C0B3AD2"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48 ≤ BW ≤ 84</w:t>
            </w:r>
          </w:p>
        </w:tc>
      </w:tr>
      <w:tr w:rsidR="00CD4AF6" w:rsidRPr="000E7A13" w14:paraId="1570C575" w14:textId="77777777" w:rsidTr="009155B1">
        <w:trPr>
          <w:jc w:val="center"/>
        </w:trPr>
        <w:tc>
          <w:tcPr>
            <w:tcW w:w="2074" w:type="dxa"/>
          </w:tcPr>
          <w:p w14:paraId="621F92DF" w14:textId="65DC7450"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70526088" w14:textId="77777777" w:rsidR="00CD4AF6" w:rsidRPr="000E7A13" w:rsidRDefault="00CD4AF6" w:rsidP="009155B1">
            <w:pPr>
              <w:spacing w:after="0"/>
              <w:jc w:val="center"/>
              <w:rPr>
                <w:rFonts w:ascii="Arial" w:hAnsi="Arial" w:cs="Arial"/>
                <w:sz w:val="18"/>
                <w:szCs w:val="18"/>
              </w:rPr>
            </w:pPr>
          </w:p>
        </w:tc>
        <w:tc>
          <w:tcPr>
            <w:tcW w:w="1801" w:type="dxa"/>
            <w:vMerge/>
          </w:tcPr>
          <w:p w14:paraId="234E3459" w14:textId="77777777" w:rsidR="00CD4AF6" w:rsidRPr="000E7A13" w:rsidRDefault="00CD4AF6" w:rsidP="009155B1">
            <w:pPr>
              <w:spacing w:after="0"/>
              <w:jc w:val="center"/>
              <w:rPr>
                <w:rFonts w:ascii="Arial" w:hAnsi="Arial" w:cs="Arial"/>
                <w:sz w:val="18"/>
                <w:szCs w:val="18"/>
              </w:rPr>
            </w:pPr>
          </w:p>
        </w:tc>
        <w:tc>
          <w:tcPr>
            <w:tcW w:w="2347" w:type="dxa"/>
          </w:tcPr>
          <w:p w14:paraId="0A3B0663" w14:textId="5566FBBA"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88 ≤ BW ≤ 168</w:t>
            </w:r>
          </w:p>
        </w:tc>
      </w:tr>
      <w:tr w:rsidR="00CD4AF6" w:rsidRPr="000E7A13" w14:paraId="3FEDBB20" w14:textId="77777777" w:rsidTr="009155B1">
        <w:trPr>
          <w:jc w:val="center"/>
        </w:trPr>
        <w:tc>
          <w:tcPr>
            <w:tcW w:w="2074" w:type="dxa"/>
          </w:tcPr>
          <w:p w14:paraId="2253C38A" w14:textId="6AD3E02A"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±[7]</w:t>
            </w:r>
          </w:p>
        </w:tc>
        <w:tc>
          <w:tcPr>
            <w:tcW w:w="2074" w:type="dxa"/>
            <w:vMerge/>
          </w:tcPr>
          <w:p w14:paraId="02815B28" w14:textId="77777777" w:rsidR="00CD4AF6" w:rsidRPr="000E7A13" w:rsidRDefault="00CD4AF6" w:rsidP="009155B1">
            <w:pPr>
              <w:spacing w:after="0"/>
              <w:jc w:val="center"/>
              <w:rPr>
                <w:rFonts w:ascii="Arial" w:hAnsi="Arial" w:cs="Arial"/>
                <w:sz w:val="18"/>
                <w:szCs w:val="18"/>
              </w:rPr>
            </w:pPr>
          </w:p>
        </w:tc>
        <w:tc>
          <w:tcPr>
            <w:tcW w:w="1801" w:type="dxa"/>
            <w:vMerge/>
          </w:tcPr>
          <w:p w14:paraId="3792AEBA" w14:textId="77777777" w:rsidR="00CD4AF6" w:rsidRPr="000E7A13" w:rsidRDefault="00CD4AF6" w:rsidP="009155B1">
            <w:pPr>
              <w:spacing w:after="0"/>
              <w:jc w:val="center"/>
              <w:rPr>
                <w:rFonts w:ascii="Arial" w:hAnsi="Arial" w:cs="Arial"/>
                <w:sz w:val="18"/>
                <w:szCs w:val="18"/>
              </w:rPr>
            </w:pPr>
          </w:p>
        </w:tc>
        <w:tc>
          <w:tcPr>
            <w:tcW w:w="2347" w:type="dxa"/>
          </w:tcPr>
          <w:p w14:paraId="1145DAF6" w14:textId="5D4BA40A"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176 ≤ BW ≤ 272</w:t>
            </w:r>
          </w:p>
        </w:tc>
      </w:tr>
      <w:tr w:rsidR="00CD4AF6" w:rsidRPr="000E7A13" w14:paraId="4D3B0B9C" w14:textId="77777777" w:rsidTr="009155B1">
        <w:trPr>
          <w:jc w:val="center"/>
        </w:trPr>
        <w:tc>
          <w:tcPr>
            <w:tcW w:w="2074" w:type="dxa"/>
          </w:tcPr>
          <w:p w14:paraId="1E309777" w14:textId="39E10C58"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±[18]</w:t>
            </w:r>
          </w:p>
        </w:tc>
        <w:tc>
          <w:tcPr>
            <w:tcW w:w="2074" w:type="dxa"/>
            <w:vMerge w:val="restart"/>
          </w:tcPr>
          <w:p w14:paraId="492F65BB" w14:textId="77777777" w:rsidR="00CD4AF6" w:rsidRPr="000E7A13" w:rsidRDefault="00CD4AF6" w:rsidP="009155B1">
            <w:pPr>
              <w:spacing w:after="0"/>
              <w:jc w:val="center"/>
              <w:rPr>
                <w:rFonts w:ascii="Arial" w:hAnsi="Arial" w:cs="Arial"/>
                <w:sz w:val="18"/>
                <w:szCs w:val="18"/>
              </w:rPr>
            </w:pPr>
            <w:r w:rsidRPr="000E7A13">
              <w:rPr>
                <w:rFonts w:ascii="Arial" w:hAnsi="Arial" w:cs="Arial"/>
                <w:sz w:val="18"/>
                <w:szCs w:val="18"/>
              </w:rPr>
              <w:t>≥ -13</w:t>
            </w:r>
          </w:p>
        </w:tc>
        <w:tc>
          <w:tcPr>
            <w:tcW w:w="1801" w:type="dxa"/>
            <w:vMerge w:val="restart"/>
          </w:tcPr>
          <w:p w14:paraId="3A5E84EF" w14:textId="77777777" w:rsidR="00CD4AF6" w:rsidRPr="000E7A13" w:rsidRDefault="00CD4AF6" w:rsidP="009155B1">
            <w:pPr>
              <w:spacing w:after="0"/>
              <w:jc w:val="center"/>
              <w:rPr>
                <w:rFonts w:ascii="Arial" w:hAnsi="Arial" w:cs="Arial"/>
                <w:sz w:val="18"/>
                <w:szCs w:val="18"/>
                <w:lang w:eastAsia="zh-CN"/>
              </w:rPr>
            </w:pPr>
            <w:r w:rsidRPr="000E7A13">
              <w:rPr>
                <w:rFonts w:ascii="Arial" w:hAnsi="Arial" w:cs="Arial"/>
                <w:sz w:val="18"/>
                <w:szCs w:val="18"/>
                <w:lang w:eastAsia="zh-CN"/>
              </w:rPr>
              <w:t>60</w:t>
            </w:r>
          </w:p>
        </w:tc>
        <w:tc>
          <w:tcPr>
            <w:tcW w:w="2347" w:type="dxa"/>
          </w:tcPr>
          <w:p w14:paraId="571EA209" w14:textId="09A3575A"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48 ≤ BW ≤ 84</w:t>
            </w:r>
          </w:p>
        </w:tc>
      </w:tr>
      <w:tr w:rsidR="00CD4AF6" w:rsidRPr="000E7A13" w14:paraId="05F8D7B1" w14:textId="77777777" w:rsidTr="009155B1">
        <w:trPr>
          <w:jc w:val="center"/>
        </w:trPr>
        <w:tc>
          <w:tcPr>
            <w:tcW w:w="2074" w:type="dxa"/>
          </w:tcPr>
          <w:p w14:paraId="6D393F6E" w14:textId="5A5AC0D4"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48433E0B" w14:textId="77777777" w:rsidR="00CD4AF6" w:rsidRPr="000E7A13" w:rsidRDefault="00CD4AF6" w:rsidP="009155B1">
            <w:pPr>
              <w:spacing w:after="0"/>
              <w:jc w:val="center"/>
              <w:rPr>
                <w:rFonts w:ascii="Arial" w:hAnsi="Arial" w:cs="Arial"/>
                <w:sz w:val="18"/>
                <w:szCs w:val="18"/>
              </w:rPr>
            </w:pPr>
          </w:p>
        </w:tc>
        <w:tc>
          <w:tcPr>
            <w:tcW w:w="1801" w:type="dxa"/>
            <w:vMerge/>
          </w:tcPr>
          <w:p w14:paraId="56B0192A" w14:textId="77777777" w:rsidR="00CD4AF6" w:rsidRPr="000E7A13" w:rsidRDefault="00CD4AF6" w:rsidP="009155B1">
            <w:pPr>
              <w:spacing w:after="0"/>
              <w:jc w:val="center"/>
              <w:rPr>
                <w:rFonts w:ascii="Arial" w:hAnsi="Arial" w:cs="Arial"/>
                <w:sz w:val="18"/>
                <w:szCs w:val="18"/>
              </w:rPr>
            </w:pPr>
          </w:p>
        </w:tc>
        <w:tc>
          <w:tcPr>
            <w:tcW w:w="2347" w:type="dxa"/>
          </w:tcPr>
          <w:p w14:paraId="3CC2530C" w14:textId="66A47A80"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BW ≥ 84</w:t>
            </w:r>
          </w:p>
        </w:tc>
      </w:tr>
      <w:tr w:rsidR="00CD4AF6" w:rsidRPr="000E7A13" w14:paraId="1EF9F820" w14:textId="77777777" w:rsidTr="009155B1">
        <w:trPr>
          <w:jc w:val="center"/>
        </w:trPr>
        <w:tc>
          <w:tcPr>
            <w:tcW w:w="2074" w:type="dxa"/>
          </w:tcPr>
          <w:p w14:paraId="36775D18" w14:textId="4EFC7982"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lastRenderedPageBreak/>
              <w:t>±[15]</w:t>
            </w:r>
          </w:p>
        </w:tc>
        <w:tc>
          <w:tcPr>
            <w:tcW w:w="2074" w:type="dxa"/>
            <w:vMerge w:val="restart"/>
          </w:tcPr>
          <w:p w14:paraId="1C3B399D" w14:textId="77777777" w:rsidR="00CD4AF6" w:rsidRPr="000E7A13" w:rsidRDefault="00CD4AF6" w:rsidP="009155B1">
            <w:pPr>
              <w:spacing w:after="0"/>
              <w:jc w:val="center"/>
              <w:rPr>
                <w:rFonts w:ascii="Arial" w:hAnsi="Arial" w:cs="Arial"/>
                <w:sz w:val="18"/>
                <w:szCs w:val="18"/>
              </w:rPr>
            </w:pPr>
            <w:r w:rsidRPr="000E7A13">
              <w:rPr>
                <w:rFonts w:ascii="Arial" w:hAnsi="Arial" w:cs="Arial"/>
                <w:sz w:val="18"/>
                <w:szCs w:val="18"/>
              </w:rPr>
              <w:t>≥ +3</w:t>
            </w:r>
          </w:p>
        </w:tc>
        <w:tc>
          <w:tcPr>
            <w:tcW w:w="1801" w:type="dxa"/>
            <w:vMerge/>
          </w:tcPr>
          <w:p w14:paraId="271DF1FC" w14:textId="77777777" w:rsidR="00CD4AF6" w:rsidRPr="000E7A13" w:rsidRDefault="00CD4AF6" w:rsidP="009155B1">
            <w:pPr>
              <w:spacing w:after="0"/>
              <w:jc w:val="center"/>
              <w:rPr>
                <w:rFonts w:ascii="Arial" w:hAnsi="Arial" w:cs="Arial"/>
                <w:sz w:val="18"/>
                <w:szCs w:val="18"/>
              </w:rPr>
            </w:pPr>
          </w:p>
        </w:tc>
        <w:tc>
          <w:tcPr>
            <w:tcW w:w="2347" w:type="dxa"/>
          </w:tcPr>
          <w:p w14:paraId="42D921FE" w14:textId="46CE577A" w:rsidR="00CD4AF6" w:rsidRPr="000E7A13" w:rsidRDefault="00CD4AF6" w:rsidP="009155B1">
            <w:pPr>
              <w:spacing w:after="0"/>
              <w:jc w:val="center"/>
              <w:rPr>
                <w:rFonts w:ascii="Arial" w:hAnsi="Arial" w:cs="Arial"/>
                <w:sz w:val="18"/>
                <w:szCs w:val="18"/>
                <w:lang w:eastAsia="zh-CN"/>
              </w:rPr>
            </w:pPr>
            <w:r>
              <w:rPr>
                <w:rFonts w:ascii="Arial" w:hAnsi="Arial" w:cs="Arial"/>
                <w:sz w:val="18"/>
                <w:szCs w:val="18"/>
                <w:lang w:eastAsia="zh-CN"/>
              </w:rPr>
              <w:t>48 ≤ BW ≤ 84</w:t>
            </w:r>
          </w:p>
        </w:tc>
      </w:tr>
      <w:tr w:rsidR="00CD4AF6" w:rsidRPr="000E7A13" w14:paraId="35D66A90" w14:textId="77777777" w:rsidTr="009155B1">
        <w:trPr>
          <w:jc w:val="center"/>
        </w:trPr>
        <w:tc>
          <w:tcPr>
            <w:tcW w:w="2074" w:type="dxa"/>
          </w:tcPr>
          <w:p w14:paraId="76B097D9" w14:textId="74FEC8B2"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6FBE50D2" w14:textId="77777777" w:rsidR="00CD4AF6" w:rsidRPr="000E7A13" w:rsidRDefault="00CD4AF6" w:rsidP="009155B1">
            <w:pPr>
              <w:spacing w:after="0"/>
              <w:jc w:val="center"/>
              <w:rPr>
                <w:rFonts w:ascii="Arial" w:hAnsi="Arial" w:cs="Arial"/>
                <w:sz w:val="18"/>
                <w:szCs w:val="18"/>
              </w:rPr>
            </w:pPr>
          </w:p>
        </w:tc>
        <w:tc>
          <w:tcPr>
            <w:tcW w:w="1801" w:type="dxa"/>
            <w:vMerge/>
          </w:tcPr>
          <w:p w14:paraId="732F8531" w14:textId="77777777" w:rsidR="00CD4AF6" w:rsidRPr="000E7A13" w:rsidRDefault="00CD4AF6" w:rsidP="009155B1">
            <w:pPr>
              <w:spacing w:after="0"/>
              <w:jc w:val="center"/>
              <w:rPr>
                <w:rFonts w:ascii="Arial" w:hAnsi="Arial" w:cs="Arial"/>
                <w:sz w:val="18"/>
                <w:szCs w:val="18"/>
              </w:rPr>
            </w:pPr>
          </w:p>
        </w:tc>
        <w:tc>
          <w:tcPr>
            <w:tcW w:w="2347" w:type="dxa"/>
          </w:tcPr>
          <w:p w14:paraId="0115A137" w14:textId="6D664BA6" w:rsidR="00CD4AF6" w:rsidRPr="000E7A13" w:rsidRDefault="00CD4AF6" w:rsidP="009155B1">
            <w:pPr>
              <w:spacing w:after="0"/>
              <w:jc w:val="center"/>
              <w:rPr>
                <w:rFonts w:ascii="Arial" w:hAnsi="Arial" w:cs="Arial"/>
                <w:sz w:val="18"/>
                <w:szCs w:val="18"/>
              </w:rPr>
            </w:pPr>
            <w:r>
              <w:rPr>
                <w:rFonts w:ascii="Arial" w:hAnsi="Arial" w:cs="Arial"/>
                <w:sz w:val="18"/>
                <w:szCs w:val="18"/>
                <w:lang w:eastAsia="zh-CN"/>
              </w:rPr>
              <w:t>BW ≥ 84</w:t>
            </w:r>
          </w:p>
        </w:tc>
      </w:tr>
    </w:tbl>
    <w:p w14:paraId="2CAB4F9B" w14:textId="0B439884" w:rsidR="001E10FC" w:rsidRDefault="001E10FC" w:rsidP="007069ED">
      <w:pPr>
        <w:rPr>
          <w:lang w:val="en-US"/>
        </w:rPr>
      </w:pPr>
    </w:p>
    <w:p w14:paraId="7C4843F6" w14:textId="56268DE8" w:rsidR="00D33222" w:rsidRDefault="00F707B6" w:rsidP="00F707B6">
      <w:pPr>
        <w:pStyle w:val="Caption"/>
        <w:jc w:val="center"/>
        <w:rPr>
          <w:lang w:val="en-US"/>
        </w:rPr>
      </w:pPr>
      <w:bookmarkStart w:id="5" w:name="_Ref71275751"/>
      <w:r>
        <w:t xml:space="preserve">Table </w:t>
      </w:r>
      <w:r>
        <w:fldChar w:fldCharType="begin"/>
      </w:r>
      <w:r>
        <w:instrText xml:space="preserve"> SEQ Table \* ARABIC </w:instrText>
      </w:r>
      <w:r>
        <w:fldChar w:fldCharType="separate"/>
      </w:r>
      <w:r>
        <w:rPr>
          <w:noProof/>
        </w:rPr>
        <w:t>3</w:t>
      </w:r>
      <w:r>
        <w:fldChar w:fldCharType="end"/>
      </w:r>
      <w:bookmarkEnd w:id="5"/>
      <w:r>
        <w:t xml:space="preserve"> </w:t>
      </w:r>
      <w:proofErr w:type="spellStart"/>
      <w:r w:rsidRPr="00A14801">
        <w:t>gNB</w:t>
      </w:r>
      <w:proofErr w:type="spellEnd"/>
      <w:r w:rsidRPr="00A14801">
        <w:t xml:space="preserve"> Rx-Tx time difference absolute accuracy in FR1 for </w:t>
      </w:r>
      <w:proofErr w:type="spellStart"/>
      <w:r w:rsidRPr="00A14801">
        <w:t>gNB</w:t>
      </w:r>
      <w:proofErr w:type="spellEnd"/>
      <w:r w:rsidRPr="00A14801">
        <w:t xml:space="preserve"> type </w:t>
      </w:r>
      <w:r>
        <w:t>2-O</w:t>
      </w:r>
    </w:p>
    <w:tbl>
      <w:tblPr>
        <w:tblStyle w:val="TableGrid"/>
        <w:tblW w:w="0" w:type="auto"/>
        <w:jc w:val="center"/>
        <w:tblLook w:val="04A0" w:firstRow="1" w:lastRow="0" w:firstColumn="1" w:lastColumn="0" w:noHBand="0" w:noVBand="1"/>
      </w:tblPr>
      <w:tblGrid>
        <w:gridCol w:w="2074"/>
        <w:gridCol w:w="2074"/>
        <w:gridCol w:w="1801"/>
        <w:gridCol w:w="2347"/>
      </w:tblGrid>
      <w:tr w:rsidR="005337BF" w:rsidRPr="000E7A13" w14:paraId="628E5072" w14:textId="77777777" w:rsidTr="009155B1">
        <w:trPr>
          <w:trHeight w:val="414"/>
          <w:jc w:val="center"/>
        </w:trPr>
        <w:tc>
          <w:tcPr>
            <w:tcW w:w="2074" w:type="dxa"/>
          </w:tcPr>
          <w:p w14:paraId="5735F18D" w14:textId="77777777" w:rsidR="005337BF" w:rsidRPr="000E7A13" w:rsidRDefault="005337BF" w:rsidP="009155B1">
            <w:pPr>
              <w:spacing w:after="0"/>
              <w:jc w:val="center"/>
              <w:rPr>
                <w:rFonts w:ascii="Arial" w:hAnsi="Arial" w:cs="Arial"/>
                <w:b/>
                <w:sz w:val="18"/>
                <w:szCs w:val="18"/>
              </w:rPr>
            </w:pPr>
            <w:r w:rsidRPr="000E7A13">
              <w:rPr>
                <w:rFonts w:ascii="Arial" w:hAnsi="Arial" w:cs="Arial"/>
                <w:b/>
                <w:sz w:val="18"/>
                <w:szCs w:val="18"/>
              </w:rPr>
              <w:t>Accuracy</w:t>
            </w:r>
            <w:r>
              <w:rPr>
                <w:rFonts w:ascii="Arial" w:hAnsi="Arial" w:cs="Arial"/>
                <w:b/>
                <w:sz w:val="18"/>
                <w:szCs w:val="18"/>
              </w:rPr>
              <w:t xml:space="preserve"> (X)</w:t>
            </w:r>
          </w:p>
        </w:tc>
        <w:tc>
          <w:tcPr>
            <w:tcW w:w="2074" w:type="dxa"/>
          </w:tcPr>
          <w:p w14:paraId="4B8080DE" w14:textId="77777777" w:rsidR="005337BF" w:rsidRPr="000E7A13" w:rsidRDefault="005337BF" w:rsidP="009155B1">
            <w:pPr>
              <w:spacing w:after="0"/>
              <w:jc w:val="center"/>
              <w:rPr>
                <w:rFonts w:ascii="Arial" w:hAnsi="Arial" w:cs="Arial"/>
                <w:b/>
                <w:sz w:val="18"/>
                <w:szCs w:val="18"/>
              </w:rPr>
            </w:pPr>
            <w:r w:rsidRPr="000E7A13">
              <w:rPr>
                <w:rFonts w:ascii="Arial" w:hAnsi="Arial" w:cs="Arial"/>
                <w:b/>
                <w:sz w:val="18"/>
                <w:szCs w:val="18"/>
              </w:rPr>
              <w:t xml:space="preserve">SRS </w:t>
            </w:r>
            <w:proofErr w:type="spellStart"/>
            <w:r w:rsidRPr="000E7A13">
              <w:rPr>
                <w:rFonts w:ascii="Arial" w:hAnsi="Arial" w:cs="Arial"/>
                <w:b/>
                <w:sz w:val="18"/>
                <w:szCs w:val="18"/>
              </w:rPr>
              <w:t>Ês</w:t>
            </w:r>
            <w:proofErr w:type="spellEnd"/>
            <w:r w:rsidRPr="000E7A13">
              <w:rPr>
                <w:rFonts w:ascii="Arial" w:hAnsi="Arial" w:cs="Arial"/>
                <w:b/>
                <w:sz w:val="18"/>
                <w:szCs w:val="18"/>
              </w:rPr>
              <w:t>/</w:t>
            </w:r>
            <w:proofErr w:type="spellStart"/>
            <w:r w:rsidRPr="000E7A13">
              <w:rPr>
                <w:rFonts w:ascii="Arial" w:hAnsi="Arial" w:cs="Arial"/>
                <w:b/>
                <w:sz w:val="18"/>
                <w:szCs w:val="18"/>
              </w:rPr>
              <w:t>Iot</w:t>
            </w:r>
            <w:proofErr w:type="spellEnd"/>
          </w:p>
        </w:tc>
        <w:tc>
          <w:tcPr>
            <w:tcW w:w="1801" w:type="dxa"/>
          </w:tcPr>
          <w:p w14:paraId="1BDCABE7" w14:textId="77777777" w:rsidR="005337BF" w:rsidRPr="000E7A13" w:rsidRDefault="005337BF" w:rsidP="009155B1">
            <w:pPr>
              <w:spacing w:after="0"/>
              <w:jc w:val="center"/>
              <w:rPr>
                <w:rFonts w:ascii="Arial" w:hAnsi="Arial" w:cs="Arial"/>
                <w:b/>
                <w:sz w:val="18"/>
                <w:szCs w:val="18"/>
              </w:rPr>
            </w:pPr>
            <w:r w:rsidRPr="000E7A13">
              <w:rPr>
                <w:rFonts w:ascii="Arial" w:hAnsi="Arial" w:cs="Arial"/>
                <w:b/>
                <w:sz w:val="18"/>
                <w:szCs w:val="18"/>
              </w:rPr>
              <w:t>SCS</w:t>
            </w:r>
          </w:p>
        </w:tc>
        <w:tc>
          <w:tcPr>
            <w:tcW w:w="2347" w:type="dxa"/>
          </w:tcPr>
          <w:p w14:paraId="7BBB7BEE" w14:textId="77777777" w:rsidR="005337BF" w:rsidRPr="000E7A13" w:rsidRDefault="005337BF" w:rsidP="009155B1">
            <w:pPr>
              <w:spacing w:after="0"/>
              <w:jc w:val="center"/>
              <w:rPr>
                <w:rFonts w:ascii="Arial" w:hAnsi="Arial" w:cs="Arial"/>
                <w:b/>
                <w:sz w:val="18"/>
                <w:szCs w:val="18"/>
              </w:rPr>
            </w:pPr>
            <w:r w:rsidRPr="000E7A13">
              <w:rPr>
                <w:rFonts w:ascii="Arial" w:hAnsi="Arial" w:cs="Arial"/>
                <w:b/>
                <w:sz w:val="18"/>
                <w:szCs w:val="18"/>
              </w:rPr>
              <w:t>SRS bandwidth range</w:t>
            </w:r>
          </w:p>
        </w:tc>
      </w:tr>
      <w:tr w:rsidR="005337BF" w:rsidRPr="000E7A13" w14:paraId="7767A9E4" w14:textId="77777777" w:rsidTr="009155B1">
        <w:trPr>
          <w:trHeight w:val="414"/>
          <w:jc w:val="center"/>
        </w:trPr>
        <w:tc>
          <w:tcPr>
            <w:tcW w:w="2074" w:type="dxa"/>
          </w:tcPr>
          <w:p w14:paraId="08B11057" w14:textId="77777777" w:rsidR="005337BF" w:rsidRPr="000E7A13" w:rsidRDefault="005337BF" w:rsidP="009155B1">
            <w:pPr>
              <w:spacing w:after="0"/>
              <w:jc w:val="center"/>
              <w:rPr>
                <w:rFonts w:ascii="Arial" w:hAnsi="Arial" w:cs="Arial"/>
                <w:b/>
                <w:sz w:val="18"/>
                <w:szCs w:val="18"/>
                <w:lang w:eastAsia="zh-CN"/>
              </w:rPr>
            </w:pPr>
            <w:r w:rsidRPr="000E7A13">
              <w:rPr>
                <w:rFonts w:ascii="Arial" w:hAnsi="Arial" w:cs="Arial"/>
                <w:b/>
                <w:sz w:val="18"/>
                <w:szCs w:val="18"/>
                <w:lang w:eastAsia="zh-CN"/>
              </w:rPr>
              <w:t>Unit: Tc</w:t>
            </w:r>
          </w:p>
        </w:tc>
        <w:tc>
          <w:tcPr>
            <w:tcW w:w="2074" w:type="dxa"/>
          </w:tcPr>
          <w:p w14:paraId="0BCC94CD" w14:textId="77777777" w:rsidR="005337BF" w:rsidRPr="000E7A13" w:rsidRDefault="005337BF" w:rsidP="009155B1">
            <w:pPr>
              <w:spacing w:after="0"/>
              <w:jc w:val="center"/>
              <w:rPr>
                <w:rFonts w:ascii="Arial" w:hAnsi="Arial" w:cs="Arial"/>
                <w:b/>
                <w:sz w:val="18"/>
                <w:szCs w:val="18"/>
                <w:lang w:eastAsia="zh-CN"/>
              </w:rPr>
            </w:pPr>
            <w:r w:rsidRPr="000E7A13">
              <w:rPr>
                <w:rFonts w:ascii="Arial" w:hAnsi="Arial" w:cs="Arial"/>
                <w:b/>
                <w:sz w:val="18"/>
                <w:szCs w:val="18"/>
                <w:lang w:eastAsia="zh-CN"/>
              </w:rPr>
              <w:t>Unit: dB</w:t>
            </w:r>
          </w:p>
        </w:tc>
        <w:tc>
          <w:tcPr>
            <w:tcW w:w="1801" w:type="dxa"/>
          </w:tcPr>
          <w:p w14:paraId="427542FB" w14:textId="77777777" w:rsidR="005337BF" w:rsidRPr="000E7A13" w:rsidRDefault="005337BF" w:rsidP="009155B1">
            <w:pPr>
              <w:spacing w:after="0"/>
              <w:jc w:val="center"/>
              <w:rPr>
                <w:rFonts w:ascii="Arial" w:hAnsi="Arial" w:cs="Arial"/>
                <w:b/>
                <w:sz w:val="18"/>
                <w:szCs w:val="18"/>
                <w:lang w:eastAsia="zh-CN"/>
              </w:rPr>
            </w:pPr>
            <w:r w:rsidRPr="000E7A13">
              <w:rPr>
                <w:rFonts w:ascii="Arial" w:hAnsi="Arial" w:cs="Arial"/>
                <w:b/>
                <w:sz w:val="18"/>
                <w:szCs w:val="18"/>
                <w:lang w:eastAsia="zh-CN"/>
              </w:rPr>
              <w:t>Unit: kHz</w:t>
            </w:r>
          </w:p>
        </w:tc>
        <w:tc>
          <w:tcPr>
            <w:tcW w:w="2347" w:type="dxa"/>
          </w:tcPr>
          <w:p w14:paraId="27976E1A" w14:textId="77777777" w:rsidR="005337BF" w:rsidRPr="000E7A13" w:rsidRDefault="005337BF" w:rsidP="009155B1">
            <w:pPr>
              <w:spacing w:after="0"/>
              <w:jc w:val="center"/>
              <w:rPr>
                <w:rFonts w:ascii="Arial" w:hAnsi="Arial" w:cs="Arial"/>
                <w:b/>
                <w:sz w:val="18"/>
                <w:szCs w:val="18"/>
                <w:lang w:eastAsia="zh-CN"/>
              </w:rPr>
            </w:pPr>
            <w:r w:rsidRPr="000E7A13">
              <w:rPr>
                <w:rFonts w:ascii="Arial" w:hAnsi="Arial" w:cs="Arial"/>
                <w:b/>
                <w:sz w:val="18"/>
                <w:szCs w:val="18"/>
                <w:lang w:eastAsia="zh-CN"/>
              </w:rPr>
              <w:t>Unit: RB</w:t>
            </w:r>
          </w:p>
        </w:tc>
      </w:tr>
      <w:tr w:rsidR="005337BF" w:rsidRPr="000E7A13" w14:paraId="5BFF4C36" w14:textId="77777777" w:rsidTr="009155B1">
        <w:trPr>
          <w:trHeight w:val="414"/>
          <w:jc w:val="center"/>
        </w:trPr>
        <w:tc>
          <w:tcPr>
            <w:tcW w:w="2074" w:type="dxa"/>
          </w:tcPr>
          <w:p w14:paraId="5EED96D9" w14:textId="77777777" w:rsidR="005337BF" w:rsidRPr="000E7A13" w:rsidRDefault="005337BF" w:rsidP="009155B1">
            <w:pPr>
              <w:spacing w:after="0"/>
              <w:jc w:val="center"/>
              <w:rPr>
                <w:rFonts w:ascii="Arial" w:hAnsi="Arial" w:cs="Arial"/>
                <w:sz w:val="18"/>
                <w:szCs w:val="18"/>
                <w:lang w:eastAsia="zh-CN"/>
              </w:rPr>
            </w:pPr>
            <w:r>
              <w:rPr>
                <w:rFonts w:ascii="Arial" w:hAnsi="Arial" w:cs="Arial"/>
                <w:sz w:val="18"/>
                <w:szCs w:val="18"/>
                <w:lang w:eastAsia="zh-CN"/>
              </w:rPr>
              <w:t>±[8]</w:t>
            </w:r>
          </w:p>
        </w:tc>
        <w:tc>
          <w:tcPr>
            <w:tcW w:w="2074" w:type="dxa"/>
            <w:vMerge w:val="restart"/>
          </w:tcPr>
          <w:p w14:paraId="5BC0E8F5" w14:textId="77777777" w:rsidR="005337BF" w:rsidRPr="000E7A13" w:rsidRDefault="005337BF" w:rsidP="009155B1">
            <w:pPr>
              <w:spacing w:after="0"/>
              <w:jc w:val="center"/>
              <w:rPr>
                <w:rFonts w:ascii="Arial" w:hAnsi="Arial" w:cs="Arial"/>
                <w:sz w:val="18"/>
                <w:szCs w:val="18"/>
              </w:rPr>
            </w:pPr>
            <w:r w:rsidRPr="000E7A13">
              <w:rPr>
                <w:rFonts w:ascii="Arial" w:hAnsi="Arial" w:cs="Arial"/>
                <w:sz w:val="18"/>
                <w:szCs w:val="18"/>
              </w:rPr>
              <w:t>≥ -13</w:t>
            </w:r>
          </w:p>
        </w:tc>
        <w:tc>
          <w:tcPr>
            <w:tcW w:w="1801" w:type="dxa"/>
            <w:vMerge w:val="restart"/>
          </w:tcPr>
          <w:p w14:paraId="12B5EEF3" w14:textId="77777777" w:rsidR="005337BF" w:rsidRPr="000E7A13" w:rsidRDefault="005337BF" w:rsidP="009155B1">
            <w:pPr>
              <w:spacing w:after="0"/>
              <w:jc w:val="center"/>
              <w:rPr>
                <w:rFonts w:ascii="Arial" w:hAnsi="Arial" w:cs="Arial"/>
                <w:sz w:val="18"/>
                <w:szCs w:val="18"/>
                <w:lang w:eastAsia="zh-CN"/>
              </w:rPr>
            </w:pPr>
            <w:r w:rsidRPr="000E7A13">
              <w:rPr>
                <w:rFonts w:ascii="Arial" w:hAnsi="Arial" w:cs="Arial"/>
                <w:sz w:val="18"/>
                <w:szCs w:val="18"/>
                <w:lang w:eastAsia="zh-CN"/>
              </w:rPr>
              <w:t>60</w:t>
            </w:r>
          </w:p>
        </w:tc>
        <w:tc>
          <w:tcPr>
            <w:tcW w:w="2347" w:type="dxa"/>
          </w:tcPr>
          <w:p w14:paraId="689CA1FD" w14:textId="77777777" w:rsidR="005337BF" w:rsidRPr="000E7A13" w:rsidRDefault="005337BF" w:rsidP="009155B1">
            <w:pPr>
              <w:spacing w:after="0"/>
              <w:jc w:val="center"/>
              <w:rPr>
                <w:rFonts w:ascii="Arial" w:hAnsi="Arial" w:cs="Arial"/>
                <w:sz w:val="18"/>
                <w:szCs w:val="18"/>
                <w:lang w:eastAsia="zh-CN"/>
              </w:rPr>
            </w:pPr>
            <w:r>
              <w:rPr>
                <w:rFonts w:ascii="Arial" w:hAnsi="Arial" w:cs="Arial"/>
                <w:sz w:val="18"/>
                <w:szCs w:val="18"/>
                <w:lang w:eastAsia="zh-CN"/>
              </w:rPr>
              <w:t>BW ≥ 132</w:t>
            </w:r>
          </w:p>
        </w:tc>
      </w:tr>
      <w:tr w:rsidR="005337BF" w:rsidRPr="000E7A13" w14:paraId="34623CED" w14:textId="77777777" w:rsidTr="009155B1">
        <w:trPr>
          <w:trHeight w:val="414"/>
          <w:jc w:val="center"/>
        </w:trPr>
        <w:tc>
          <w:tcPr>
            <w:tcW w:w="2074" w:type="dxa"/>
          </w:tcPr>
          <w:p w14:paraId="6C1BA3A2" w14:textId="77777777" w:rsidR="005337BF" w:rsidRPr="000E7A13" w:rsidRDefault="005337BF" w:rsidP="009155B1">
            <w:pPr>
              <w:spacing w:after="0"/>
              <w:jc w:val="center"/>
              <w:rPr>
                <w:rFonts w:ascii="Arial" w:hAnsi="Arial" w:cs="Arial"/>
                <w:sz w:val="18"/>
                <w:szCs w:val="18"/>
              </w:rPr>
            </w:pPr>
            <w:r>
              <w:rPr>
                <w:rFonts w:ascii="Arial" w:hAnsi="Arial" w:cs="Arial"/>
                <w:sz w:val="18"/>
                <w:szCs w:val="18"/>
                <w:lang w:eastAsia="zh-CN"/>
              </w:rPr>
              <w:t>±[4]</w:t>
            </w:r>
          </w:p>
          <w:p w14:paraId="7B616CE4" w14:textId="77777777" w:rsidR="005337BF" w:rsidRPr="000E7A13" w:rsidRDefault="005337BF" w:rsidP="009155B1">
            <w:pPr>
              <w:spacing w:after="0"/>
              <w:jc w:val="center"/>
              <w:rPr>
                <w:rFonts w:ascii="Arial" w:hAnsi="Arial" w:cs="Arial"/>
                <w:sz w:val="18"/>
                <w:szCs w:val="18"/>
              </w:rPr>
            </w:pPr>
          </w:p>
        </w:tc>
        <w:tc>
          <w:tcPr>
            <w:tcW w:w="2074" w:type="dxa"/>
            <w:vMerge/>
          </w:tcPr>
          <w:p w14:paraId="639B6E85" w14:textId="77777777" w:rsidR="005337BF" w:rsidRPr="000E7A13" w:rsidRDefault="005337BF" w:rsidP="009155B1">
            <w:pPr>
              <w:spacing w:after="0"/>
              <w:jc w:val="center"/>
              <w:rPr>
                <w:rFonts w:ascii="Arial" w:hAnsi="Arial" w:cs="Arial"/>
                <w:sz w:val="18"/>
                <w:szCs w:val="18"/>
              </w:rPr>
            </w:pPr>
          </w:p>
        </w:tc>
        <w:tc>
          <w:tcPr>
            <w:tcW w:w="1801" w:type="dxa"/>
            <w:vMerge/>
          </w:tcPr>
          <w:p w14:paraId="5CEBE2B8" w14:textId="77777777" w:rsidR="005337BF" w:rsidRPr="000E7A13" w:rsidRDefault="005337BF" w:rsidP="009155B1">
            <w:pPr>
              <w:spacing w:after="0"/>
              <w:jc w:val="center"/>
              <w:rPr>
                <w:rFonts w:ascii="Arial" w:hAnsi="Arial" w:cs="Arial"/>
                <w:sz w:val="18"/>
                <w:szCs w:val="18"/>
              </w:rPr>
            </w:pPr>
          </w:p>
        </w:tc>
        <w:tc>
          <w:tcPr>
            <w:tcW w:w="2347" w:type="dxa"/>
          </w:tcPr>
          <w:p w14:paraId="60659717" w14:textId="77777777" w:rsidR="005337BF" w:rsidRPr="000E7A13" w:rsidRDefault="005337BF" w:rsidP="009155B1">
            <w:pPr>
              <w:spacing w:after="0"/>
              <w:jc w:val="center"/>
              <w:rPr>
                <w:rFonts w:ascii="Arial" w:hAnsi="Arial" w:cs="Arial"/>
                <w:sz w:val="18"/>
                <w:szCs w:val="18"/>
              </w:rPr>
            </w:pPr>
            <w:r>
              <w:rPr>
                <w:rFonts w:ascii="Arial" w:hAnsi="Arial" w:cs="Arial"/>
                <w:sz w:val="18"/>
                <w:szCs w:val="18"/>
                <w:lang w:eastAsia="zh-CN"/>
              </w:rPr>
              <w:t>BW ≥ 264</w:t>
            </w:r>
            <w:r w:rsidRPr="000E7A13" w:rsidDel="008F3091">
              <w:rPr>
                <w:rFonts w:ascii="Arial" w:hAnsi="Arial" w:cs="Arial"/>
                <w:sz w:val="18"/>
                <w:szCs w:val="18"/>
                <w:lang w:eastAsia="zh-CN"/>
              </w:rPr>
              <w:t xml:space="preserve"> </w:t>
            </w:r>
          </w:p>
        </w:tc>
      </w:tr>
      <w:tr w:rsidR="005337BF" w:rsidRPr="000E7A13" w14:paraId="4AD6C13C" w14:textId="77777777" w:rsidTr="009155B1">
        <w:trPr>
          <w:trHeight w:val="414"/>
          <w:jc w:val="center"/>
        </w:trPr>
        <w:tc>
          <w:tcPr>
            <w:tcW w:w="2074" w:type="dxa"/>
          </w:tcPr>
          <w:p w14:paraId="37C81555" w14:textId="77777777" w:rsidR="005337BF" w:rsidRPr="000E7A13" w:rsidRDefault="005337BF" w:rsidP="009155B1">
            <w:pPr>
              <w:spacing w:after="0"/>
              <w:jc w:val="center"/>
              <w:rPr>
                <w:rFonts w:ascii="Arial" w:hAnsi="Arial" w:cs="Arial"/>
                <w:sz w:val="18"/>
                <w:szCs w:val="18"/>
                <w:lang w:eastAsia="zh-CN"/>
              </w:rPr>
            </w:pPr>
            <w:r>
              <w:rPr>
                <w:rFonts w:ascii="Arial" w:hAnsi="Arial" w:cs="Arial"/>
                <w:sz w:val="18"/>
                <w:szCs w:val="18"/>
                <w:lang w:eastAsia="zh-CN"/>
              </w:rPr>
              <w:t>±[8]</w:t>
            </w:r>
          </w:p>
        </w:tc>
        <w:tc>
          <w:tcPr>
            <w:tcW w:w="2074" w:type="dxa"/>
            <w:vMerge w:val="restart"/>
          </w:tcPr>
          <w:p w14:paraId="11E7316D" w14:textId="77777777" w:rsidR="005337BF" w:rsidRPr="000E7A13" w:rsidRDefault="005337BF" w:rsidP="009155B1">
            <w:pPr>
              <w:spacing w:after="0"/>
              <w:jc w:val="center"/>
              <w:rPr>
                <w:rFonts w:ascii="Arial" w:hAnsi="Arial" w:cs="Arial"/>
                <w:sz w:val="18"/>
                <w:szCs w:val="18"/>
              </w:rPr>
            </w:pPr>
            <w:r w:rsidRPr="000E7A13">
              <w:rPr>
                <w:rFonts w:ascii="Arial" w:hAnsi="Arial" w:cs="Arial"/>
                <w:sz w:val="18"/>
                <w:szCs w:val="18"/>
              </w:rPr>
              <w:t>≥ +3</w:t>
            </w:r>
          </w:p>
        </w:tc>
        <w:tc>
          <w:tcPr>
            <w:tcW w:w="1801" w:type="dxa"/>
            <w:vMerge/>
          </w:tcPr>
          <w:p w14:paraId="6D5FEA60" w14:textId="77777777" w:rsidR="005337BF" w:rsidRPr="000E7A13" w:rsidRDefault="005337BF" w:rsidP="009155B1">
            <w:pPr>
              <w:spacing w:after="0"/>
              <w:jc w:val="center"/>
              <w:rPr>
                <w:rFonts w:ascii="Arial" w:hAnsi="Arial" w:cs="Arial"/>
                <w:sz w:val="18"/>
                <w:szCs w:val="18"/>
              </w:rPr>
            </w:pPr>
          </w:p>
        </w:tc>
        <w:tc>
          <w:tcPr>
            <w:tcW w:w="2347" w:type="dxa"/>
          </w:tcPr>
          <w:p w14:paraId="13AF6588" w14:textId="77777777" w:rsidR="005337BF" w:rsidRPr="000E7A13" w:rsidRDefault="005337BF" w:rsidP="009155B1">
            <w:pPr>
              <w:spacing w:after="0"/>
              <w:jc w:val="center"/>
              <w:rPr>
                <w:rFonts w:ascii="Arial" w:hAnsi="Arial" w:cs="Arial"/>
                <w:sz w:val="18"/>
                <w:szCs w:val="18"/>
                <w:lang w:eastAsia="zh-CN"/>
              </w:rPr>
            </w:pPr>
            <w:r>
              <w:rPr>
                <w:rFonts w:ascii="Arial" w:hAnsi="Arial" w:cs="Arial"/>
                <w:sz w:val="18"/>
                <w:szCs w:val="18"/>
                <w:lang w:eastAsia="zh-CN"/>
              </w:rPr>
              <w:t>BW ≥ 132</w:t>
            </w:r>
          </w:p>
        </w:tc>
      </w:tr>
      <w:tr w:rsidR="005337BF" w:rsidRPr="000E7A13" w14:paraId="14B4FDB2" w14:textId="77777777" w:rsidTr="009155B1">
        <w:trPr>
          <w:trHeight w:val="414"/>
          <w:jc w:val="center"/>
        </w:trPr>
        <w:tc>
          <w:tcPr>
            <w:tcW w:w="2074" w:type="dxa"/>
          </w:tcPr>
          <w:p w14:paraId="2BC008CB" w14:textId="77777777" w:rsidR="005337BF" w:rsidRPr="000E7A13" w:rsidRDefault="005337BF" w:rsidP="009155B1">
            <w:pPr>
              <w:spacing w:after="0"/>
              <w:jc w:val="center"/>
              <w:rPr>
                <w:rFonts w:ascii="Arial" w:hAnsi="Arial" w:cs="Arial"/>
                <w:sz w:val="18"/>
                <w:szCs w:val="18"/>
              </w:rPr>
            </w:pPr>
            <w:r w:rsidRPr="0034791F">
              <w:rPr>
                <w:rFonts w:ascii="Arial" w:hAnsi="Arial" w:cs="Arial"/>
                <w:sz w:val="18"/>
                <w:szCs w:val="18"/>
                <w:lang w:eastAsia="zh-CN"/>
              </w:rPr>
              <w:t>±[</w:t>
            </w:r>
            <w:r>
              <w:rPr>
                <w:rFonts w:ascii="Arial" w:hAnsi="Arial" w:cs="Arial"/>
                <w:sz w:val="18"/>
                <w:szCs w:val="18"/>
                <w:lang w:eastAsia="zh-CN"/>
              </w:rPr>
              <w:t>4</w:t>
            </w:r>
            <w:r w:rsidRPr="0034791F">
              <w:rPr>
                <w:rFonts w:ascii="Arial" w:hAnsi="Arial" w:cs="Arial"/>
                <w:sz w:val="18"/>
                <w:szCs w:val="18"/>
                <w:lang w:eastAsia="zh-CN"/>
              </w:rPr>
              <w:t>]</w:t>
            </w:r>
          </w:p>
          <w:p w14:paraId="011E201A" w14:textId="77777777" w:rsidR="005337BF" w:rsidRPr="000E7A13" w:rsidRDefault="005337BF" w:rsidP="009155B1">
            <w:pPr>
              <w:spacing w:after="0"/>
              <w:jc w:val="center"/>
              <w:rPr>
                <w:rFonts w:ascii="Arial" w:hAnsi="Arial" w:cs="Arial"/>
                <w:sz w:val="18"/>
                <w:szCs w:val="18"/>
              </w:rPr>
            </w:pPr>
          </w:p>
        </w:tc>
        <w:tc>
          <w:tcPr>
            <w:tcW w:w="2074" w:type="dxa"/>
            <w:vMerge/>
          </w:tcPr>
          <w:p w14:paraId="7BC23C70" w14:textId="77777777" w:rsidR="005337BF" w:rsidRPr="000E7A13" w:rsidRDefault="005337BF" w:rsidP="009155B1">
            <w:pPr>
              <w:spacing w:after="0"/>
              <w:jc w:val="center"/>
              <w:rPr>
                <w:rFonts w:ascii="Arial" w:hAnsi="Arial" w:cs="Arial"/>
                <w:sz w:val="18"/>
                <w:szCs w:val="18"/>
              </w:rPr>
            </w:pPr>
          </w:p>
        </w:tc>
        <w:tc>
          <w:tcPr>
            <w:tcW w:w="1801" w:type="dxa"/>
            <w:vMerge/>
          </w:tcPr>
          <w:p w14:paraId="6595A154" w14:textId="77777777" w:rsidR="005337BF" w:rsidRPr="000E7A13" w:rsidRDefault="005337BF" w:rsidP="009155B1">
            <w:pPr>
              <w:spacing w:after="0"/>
              <w:jc w:val="center"/>
              <w:rPr>
                <w:rFonts w:ascii="Arial" w:hAnsi="Arial" w:cs="Arial"/>
                <w:sz w:val="18"/>
                <w:szCs w:val="18"/>
              </w:rPr>
            </w:pPr>
          </w:p>
        </w:tc>
        <w:tc>
          <w:tcPr>
            <w:tcW w:w="2347" w:type="dxa"/>
          </w:tcPr>
          <w:p w14:paraId="385AF6A6" w14:textId="77777777" w:rsidR="005337BF" w:rsidRPr="000E7A13" w:rsidRDefault="005337BF" w:rsidP="009155B1">
            <w:pPr>
              <w:spacing w:after="0"/>
              <w:jc w:val="center"/>
              <w:rPr>
                <w:rFonts w:ascii="Arial" w:hAnsi="Arial" w:cs="Arial"/>
                <w:sz w:val="18"/>
                <w:szCs w:val="18"/>
              </w:rPr>
            </w:pPr>
            <w:r>
              <w:rPr>
                <w:rFonts w:ascii="Arial" w:hAnsi="Arial" w:cs="Arial"/>
                <w:sz w:val="18"/>
                <w:szCs w:val="18"/>
                <w:lang w:eastAsia="zh-CN"/>
              </w:rPr>
              <w:t>BW ≥ 264</w:t>
            </w:r>
            <w:r w:rsidRPr="000E7A13" w:rsidDel="008F3091">
              <w:rPr>
                <w:rFonts w:ascii="Arial" w:hAnsi="Arial" w:cs="Arial"/>
                <w:sz w:val="18"/>
                <w:szCs w:val="18"/>
                <w:lang w:eastAsia="zh-CN"/>
              </w:rPr>
              <w:t xml:space="preserve"> </w:t>
            </w:r>
          </w:p>
        </w:tc>
      </w:tr>
      <w:tr w:rsidR="005337BF" w:rsidRPr="000E7A13" w14:paraId="7FE51927" w14:textId="77777777" w:rsidTr="009155B1">
        <w:trPr>
          <w:trHeight w:val="414"/>
          <w:jc w:val="center"/>
        </w:trPr>
        <w:tc>
          <w:tcPr>
            <w:tcW w:w="2074" w:type="dxa"/>
          </w:tcPr>
          <w:p w14:paraId="7E7562C3" w14:textId="77777777" w:rsidR="005337BF" w:rsidRPr="000E7A13" w:rsidRDefault="005337BF" w:rsidP="009155B1">
            <w:pPr>
              <w:spacing w:after="0"/>
              <w:jc w:val="center"/>
              <w:rPr>
                <w:rFonts w:ascii="Arial" w:hAnsi="Arial" w:cs="Arial"/>
                <w:sz w:val="18"/>
                <w:szCs w:val="18"/>
                <w:lang w:eastAsia="zh-CN"/>
              </w:rPr>
            </w:pPr>
            <w:r>
              <w:rPr>
                <w:rFonts w:ascii="Arial" w:hAnsi="Arial" w:cs="Arial"/>
                <w:sz w:val="18"/>
                <w:szCs w:val="18"/>
                <w:lang w:eastAsia="zh-CN"/>
              </w:rPr>
              <w:t>±[25]</w:t>
            </w:r>
          </w:p>
        </w:tc>
        <w:tc>
          <w:tcPr>
            <w:tcW w:w="2074" w:type="dxa"/>
            <w:vMerge w:val="restart"/>
          </w:tcPr>
          <w:p w14:paraId="785ACF84" w14:textId="77777777" w:rsidR="005337BF" w:rsidRPr="000E7A13" w:rsidRDefault="005337BF" w:rsidP="009155B1">
            <w:pPr>
              <w:spacing w:after="0"/>
              <w:jc w:val="center"/>
              <w:rPr>
                <w:rFonts w:ascii="Arial" w:hAnsi="Arial" w:cs="Arial"/>
                <w:sz w:val="18"/>
                <w:szCs w:val="18"/>
              </w:rPr>
            </w:pPr>
            <w:r w:rsidRPr="000E7A13">
              <w:rPr>
                <w:rFonts w:ascii="Arial" w:hAnsi="Arial" w:cs="Arial"/>
                <w:sz w:val="18"/>
                <w:szCs w:val="18"/>
              </w:rPr>
              <w:t>≥ -13</w:t>
            </w:r>
          </w:p>
        </w:tc>
        <w:tc>
          <w:tcPr>
            <w:tcW w:w="1801" w:type="dxa"/>
            <w:vMerge w:val="restart"/>
          </w:tcPr>
          <w:p w14:paraId="4ED804BF" w14:textId="77777777" w:rsidR="005337BF" w:rsidRPr="000E7A13" w:rsidRDefault="005337BF" w:rsidP="009155B1">
            <w:pPr>
              <w:spacing w:after="0"/>
              <w:jc w:val="center"/>
              <w:rPr>
                <w:rFonts w:ascii="Arial" w:hAnsi="Arial" w:cs="Arial"/>
                <w:sz w:val="18"/>
                <w:szCs w:val="18"/>
                <w:lang w:eastAsia="zh-CN"/>
              </w:rPr>
            </w:pPr>
            <w:r w:rsidRPr="000E7A13">
              <w:rPr>
                <w:rFonts w:ascii="Arial" w:hAnsi="Arial" w:cs="Arial"/>
                <w:sz w:val="18"/>
                <w:szCs w:val="18"/>
                <w:lang w:eastAsia="zh-CN"/>
              </w:rPr>
              <w:t>120</w:t>
            </w:r>
          </w:p>
        </w:tc>
        <w:tc>
          <w:tcPr>
            <w:tcW w:w="2347" w:type="dxa"/>
          </w:tcPr>
          <w:p w14:paraId="503AEEB9" w14:textId="77777777" w:rsidR="005337BF" w:rsidRPr="000E7A13" w:rsidRDefault="005337BF" w:rsidP="009155B1">
            <w:pPr>
              <w:spacing w:after="0"/>
              <w:jc w:val="center"/>
              <w:rPr>
                <w:rFonts w:ascii="Arial" w:hAnsi="Arial" w:cs="Arial"/>
                <w:sz w:val="18"/>
                <w:szCs w:val="18"/>
                <w:lang w:eastAsia="zh-CN"/>
              </w:rPr>
            </w:pPr>
            <w:r>
              <w:rPr>
                <w:rFonts w:ascii="Arial" w:hAnsi="Arial" w:cs="Arial"/>
                <w:sz w:val="18"/>
                <w:szCs w:val="18"/>
                <w:lang w:eastAsia="zh-CN"/>
              </w:rPr>
              <w:t>32 ≤ BW ≤ 40</w:t>
            </w:r>
          </w:p>
        </w:tc>
      </w:tr>
      <w:tr w:rsidR="005337BF" w:rsidRPr="000E7A13" w14:paraId="7A60A633" w14:textId="77777777" w:rsidTr="009155B1">
        <w:trPr>
          <w:trHeight w:val="414"/>
          <w:jc w:val="center"/>
        </w:trPr>
        <w:tc>
          <w:tcPr>
            <w:tcW w:w="2074" w:type="dxa"/>
          </w:tcPr>
          <w:p w14:paraId="1302E73B" w14:textId="77777777" w:rsidR="005337BF" w:rsidRPr="000E7A13" w:rsidRDefault="005337BF" w:rsidP="009155B1">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716D71DC" w14:textId="77777777" w:rsidR="005337BF" w:rsidRPr="000E7A13" w:rsidRDefault="005337BF" w:rsidP="009155B1">
            <w:pPr>
              <w:spacing w:after="0"/>
              <w:jc w:val="center"/>
              <w:rPr>
                <w:rFonts w:ascii="Arial" w:hAnsi="Arial" w:cs="Arial"/>
                <w:sz w:val="18"/>
                <w:szCs w:val="18"/>
              </w:rPr>
            </w:pPr>
          </w:p>
        </w:tc>
        <w:tc>
          <w:tcPr>
            <w:tcW w:w="1801" w:type="dxa"/>
            <w:vMerge/>
          </w:tcPr>
          <w:p w14:paraId="0EB6044E" w14:textId="77777777" w:rsidR="005337BF" w:rsidRPr="000E7A13" w:rsidRDefault="005337BF" w:rsidP="009155B1">
            <w:pPr>
              <w:spacing w:after="0"/>
              <w:jc w:val="center"/>
              <w:rPr>
                <w:rFonts w:ascii="Arial" w:hAnsi="Arial" w:cs="Arial"/>
                <w:sz w:val="18"/>
                <w:szCs w:val="18"/>
              </w:rPr>
            </w:pPr>
          </w:p>
        </w:tc>
        <w:tc>
          <w:tcPr>
            <w:tcW w:w="2347" w:type="dxa"/>
          </w:tcPr>
          <w:p w14:paraId="77CFCFB7" w14:textId="77777777" w:rsidR="005337BF" w:rsidRPr="000E7A13" w:rsidRDefault="005337BF" w:rsidP="009155B1">
            <w:pPr>
              <w:spacing w:after="0"/>
              <w:jc w:val="center"/>
              <w:rPr>
                <w:rFonts w:ascii="Arial" w:hAnsi="Arial" w:cs="Arial"/>
                <w:sz w:val="18"/>
                <w:szCs w:val="18"/>
              </w:rPr>
            </w:pPr>
            <w:r>
              <w:rPr>
                <w:rFonts w:ascii="Arial" w:hAnsi="Arial" w:cs="Arial"/>
                <w:sz w:val="18"/>
                <w:szCs w:val="18"/>
                <w:lang w:eastAsia="zh-CN"/>
              </w:rPr>
              <w:t>44 ≤ BW ≤ 84</w:t>
            </w:r>
          </w:p>
        </w:tc>
      </w:tr>
      <w:tr w:rsidR="005337BF" w:rsidRPr="000E7A13" w14:paraId="415509D1" w14:textId="77777777" w:rsidTr="009155B1">
        <w:trPr>
          <w:trHeight w:val="414"/>
          <w:jc w:val="center"/>
        </w:trPr>
        <w:tc>
          <w:tcPr>
            <w:tcW w:w="2074" w:type="dxa"/>
          </w:tcPr>
          <w:p w14:paraId="68D4E324" w14:textId="77777777" w:rsidR="005337BF" w:rsidRPr="000E7A13" w:rsidRDefault="005337BF" w:rsidP="009155B1">
            <w:pPr>
              <w:spacing w:after="0"/>
              <w:jc w:val="center"/>
              <w:rPr>
                <w:rFonts w:ascii="Arial" w:hAnsi="Arial" w:cs="Arial"/>
                <w:sz w:val="18"/>
                <w:szCs w:val="18"/>
                <w:lang w:eastAsia="zh-CN"/>
              </w:rPr>
            </w:pPr>
            <w:r>
              <w:rPr>
                <w:rFonts w:ascii="Arial" w:hAnsi="Arial" w:cs="Arial"/>
                <w:sz w:val="18"/>
                <w:szCs w:val="18"/>
                <w:lang w:eastAsia="zh-CN"/>
              </w:rPr>
              <w:t>±[4]</w:t>
            </w:r>
          </w:p>
        </w:tc>
        <w:tc>
          <w:tcPr>
            <w:tcW w:w="2074" w:type="dxa"/>
            <w:vMerge/>
          </w:tcPr>
          <w:p w14:paraId="4A1ADC94" w14:textId="77777777" w:rsidR="005337BF" w:rsidRPr="000E7A13" w:rsidRDefault="005337BF" w:rsidP="009155B1">
            <w:pPr>
              <w:spacing w:after="0"/>
              <w:jc w:val="center"/>
              <w:rPr>
                <w:rFonts w:ascii="Arial" w:hAnsi="Arial" w:cs="Arial"/>
                <w:sz w:val="18"/>
                <w:szCs w:val="18"/>
              </w:rPr>
            </w:pPr>
          </w:p>
        </w:tc>
        <w:tc>
          <w:tcPr>
            <w:tcW w:w="1801" w:type="dxa"/>
            <w:vMerge/>
          </w:tcPr>
          <w:p w14:paraId="038D0751" w14:textId="77777777" w:rsidR="005337BF" w:rsidRPr="000E7A13" w:rsidRDefault="005337BF" w:rsidP="009155B1">
            <w:pPr>
              <w:spacing w:after="0"/>
              <w:jc w:val="center"/>
              <w:rPr>
                <w:rFonts w:ascii="Arial" w:hAnsi="Arial" w:cs="Arial"/>
                <w:sz w:val="18"/>
                <w:szCs w:val="18"/>
              </w:rPr>
            </w:pPr>
          </w:p>
        </w:tc>
        <w:tc>
          <w:tcPr>
            <w:tcW w:w="2347" w:type="dxa"/>
          </w:tcPr>
          <w:p w14:paraId="545E50F8" w14:textId="77777777" w:rsidR="005337BF" w:rsidRPr="000E7A13" w:rsidRDefault="005337BF" w:rsidP="009155B1">
            <w:pPr>
              <w:spacing w:after="0"/>
              <w:jc w:val="center"/>
              <w:rPr>
                <w:rFonts w:ascii="Arial" w:hAnsi="Arial" w:cs="Arial"/>
                <w:sz w:val="18"/>
                <w:szCs w:val="18"/>
                <w:lang w:eastAsia="zh-CN"/>
              </w:rPr>
            </w:pPr>
            <w:r>
              <w:rPr>
                <w:rFonts w:ascii="Arial" w:hAnsi="Arial" w:cs="Arial"/>
                <w:sz w:val="18"/>
                <w:szCs w:val="18"/>
                <w:lang w:eastAsia="zh-CN"/>
              </w:rPr>
              <w:t>BW ≥ 88</w:t>
            </w:r>
          </w:p>
        </w:tc>
      </w:tr>
      <w:tr w:rsidR="005337BF" w:rsidRPr="000E7A13" w14:paraId="3DD478D4" w14:textId="77777777" w:rsidTr="009155B1">
        <w:trPr>
          <w:trHeight w:val="414"/>
          <w:jc w:val="center"/>
        </w:trPr>
        <w:tc>
          <w:tcPr>
            <w:tcW w:w="2074" w:type="dxa"/>
          </w:tcPr>
          <w:p w14:paraId="76667AF4" w14:textId="77777777" w:rsidR="005337BF" w:rsidRPr="000E7A13" w:rsidRDefault="005337BF" w:rsidP="009155B1">
            <w:pPr>
              <w:spacing w:after="0"/>
              <w:jc w:val="center"/>
              <w:rPr>
                <w:rFonts w:ascii="Arial" w:hAnsi="Arial" w:cs="Arial"/>
                <w:sz w:val="18"/>
                <w:szCs w:val="18"/>
                <w:lang w:eastAsia="zh-CN"/>
              </w:rPr>
            </w:pPr>
            <w:r>
              <w:rPr>
                <w:rFonts w:ascii="Arial" w:hAnsi="Arial" w:cs="Arial"/>
                <w:sz w:val="18"/>
                <w:szCs w:val="18"/>
                <w:lang w:eastAsia="zh-CN"/>
              </w:rPr>
              <w:t>±[15]</w:t>
            </w:r>
          </w:p>
        </w:tc>
        <w:tc>
          <w:tcPr>
            <w:tcW w:w="2074" w:type="dxa"/>
            <w:vMerge w:val="restart"/>
          </w:tcPr>
          <w:p w14:paraId="5487CF49" w14:textId="77777777" w:rsidR="005337BF" w:rsidRPr="000E7A13" w:rsidRDefault="005337BF" w:rsidP="009155B1">
            <w:pPr>
              <w:spacing w:after="0"/>
              <w:jc w:val="center"/>
              <w:rPr>
                <w:rFonts w:ascii="Arial" w:hAnsi="Arial" w:cs="Arial"/>
                <w:sz w:val="18"/>
                <w:szCs w:val="18"/>
              </w:rPr>
            </w:pPr>
            <w:r w:rsidRPr="000E7A13">
              <w:rPr>
                <w:rFonts w:ascii="Arial" w:hAnsi="Arial" w:cs="Arial"/>
                <w:sz w:val="18"/>
                <w:szCs w:val="18"/>
              </w:rPr>
              <w:t>≥ +3</w:t>
            </w:r>
          </w:p>
        </w:tc>
        <w:tc>
          <w:tcPr>
            <w:tcW w:w="1801" w:type="dxa"/>
            <w:vMerge/>
          </w:tcPr>
          <w:p w14:paraId="79280C0B" w14:textId="77777777" w:rsidR="005337BF" w:rsidRPr="000E7A13" w:rsidRDefault="005337BF" w:rsidP="009155B1">
            <w:pPr>
              <w:spacing w:after="0"/>
              <w:jc w:val="center"/>
              <w:rPr>
                <w:rFonts w:ascii="Arial" w:hAnsi="Arial" w:cs="Arial"/>
                <w:sz w:val="18"/>
                <w:szCs w:val="18"/>
              </w:rPr>
            </w:pPr>
          </w:p>
        </w:tc>
        <w:tc>
          <w:tcPr>
            <w:tcW w:w="2347" w:type="dxa"/>
          </w:tcPr>
          <w:p w14:paraId="1062EAC0" w14:textId="77777777" w:rsidR="005337BF" w:rsidRPr="000E7A13" w:rsidRDefault="005337BF" w:rsidP="009155B1">
            <w:pPr>
              <w:spacing w:after="0"/>
              <w:jc w:val="center"/>
              <w:rPr>
                <w:rFonts w:ascii="Arial" w:hAnsi="Arial" w:cs="Arial"/>
                <w:sz w:val="18"/>
                <w:szCs w:val="18"/>
                <w:lang w:eastAsia="zh-CN"/>
              </w:rPr>
            </w:pPr>
            <w:r>
              <w:rPr>
                <w:rFonts w:ascii="Arial" w:hAnsi="Arial" w:cs="Arial"/>
                <w:sz w:val="18"/>
                <w:szCs w:val="18"/>
                <w:lang w:eastAsia="zh-CN"/>
              </w:rPr>
              <w:t>32 ≤ BW ≤ 40</w:t>
            </w:r>
          </w:p>
        </w:tc>
      </w:tr>
      <w:tr w:rsidR="005337BF" w:rsidRPr="000E7A13" w14:paraId="143444C6" w14:textId="77777777" w:rsidTr="009155B1">
        <w:trPr>
          <w:trHeight w:val="414"/>
          <w:jc w:val="center"/>
        </w:trPr>
        <w:tc>
          <w:tcPr>
            <w:tcW w:w="2074" w:type="dxa"/>
          </w:tcPr>
          <w:p w14:paraId="1B2C35E2" w14:textId="77777777" w:rsidR="005337BF" w:rsidRPr="000E7A13" w:rsidRDefault="005337BF" w:rsidP="009155B1">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0A1BE2EA" w14:textId="77777777" w:rsidR="005337BF" w:rsidRPr="000E7A13" w:rsidRDefault="005337BF" w:rsidP="009155B1">
            <w:pPr>
              <w:spacing w:after="0"/>
              <w:jc w:val="center"/>
              <w:rPr>
                <w:rFonts w:ascii="Arial" w:hAnsi="Arial" w:cs="Arial"/>
                <w:sz w:val="18"/>
                <w:szCs w:val="18"/>
              </w:rPr>
            </w:pPr>
          </w:p>
        </w:tc>
        <w:tc>
          <w:tcPr>
            <w:tcW w:w="1801" w:type="dxa"/>
            <w:vMerge/>
          </w:tcPr>
          <w:p w14:paraId="6ADCED3E" w14:textId="77777777" w:rsidR="005337BF" w:rsidRPr="000E7A13" w:rsidRDefault="005337BF" w:rsidP="009155B1">
            <w:pPr>
              <w:spacing w:after="0"/>
              <w:jc w:val="center"/>
              <w:rPr>
                <w:rFonts w:ascii="Arial" w:hAnsi="Arial" w:cs="Arial"/>
                <w:sz w:val="18"/>
                <w:szCs w:val="18"/>
              </w:rPr>
            </w:pPr>
          </w:p>
        </w:tc>
        <w:tc>
          <w:tcPr>
            <w:tcW w:w="2347" w:type="dxa"/>
          </w:tcPr>
          <w:p w14:paraId="3886533E" w14:textId="77777777" w:rsidR="005337BF" w:rsidRPr="000E7A13" w:rsidRDefault="005337BF" w:rsidP="009155B1">
            <w:pPr>
              <w:spacing w:after="0"/>
              <w:jc w:val="center"/>
              <w:rPr>
                <w:rFonts w:ascii="Arial" w:hAnsi="Arial" w:cs="Arial"/>
                <w:sz w:val="18"/>
                <w:szCs w:val="18"/>
              </w:rPr>
            </w:pPr>
            <w:r>
              <w:rPr>
                <w:rFonts w:ascii="Arial" w:hAnsi="Arial" w:cs="Arial"/>
                <w:sz w:val="18"/>
                <w:szCs w:val="18"/>
                <w:lang w:eastAsia="zh-CN"/>
              </w:rPr>
              <w:t>44 ≤ BW ≤ 84</w:t>
            </w:r>
          </w:p>
        </w:tc>
      </w:tr>
      <w:tr w:rsidR="005337BF" w:rsidRPr="000E7A13" w14:paraId="6C2D0668" w14:textId="77777777" w:rsidTr="009155B1">
        <w:trPr>
          <w:trHeight w:val="414"/>
          <w:jc w:val="center"/>
        </w:trPr>
        <w:tc>
          <w:tcPr>
            <w:tcW w:w="2074" w:type="dxa"/>
          </w:tcPr>
          <w:p w14:paraId="343F0BD7" w14:textId="77777777" w:rsidR="005337BF" w:rsidRPr="000E7A13" w:rsidRDefault="005337BF" w:rsidP="009155B1">
            <w:pPr>
              <w:spacing w:after="0"/>
              <w:jc w:val="center"/>
              <w:rPr>
                <w:rFonts w:ascii="Arial" w:hAnsi="Arial" w:cs="Arial"/>
                <w:sz w:val="18"/>
                <w:szCs w:val="18"/>
                <w:lang w:eastAsia="zh-CN"/>
              </w:rPr>
            </w:pPr>
            <w:r>
              <w:rPr>
                <w:rFonts w:ascii="Arial" w:hAnsi="Arial" w:cs="Arial"/>
                <w:sz w:val="18"/>
                <w:szCs w:val="18"/>
                <w:lang w:eastAsia="zh-CN"/>
              </w:rPr>
              <w:t>±[4]</w:t>
            </w:r>
          </w:p>
        </w:tc>
        <w:tc>
          <w:tcPr>
            <w:tcW w:w="2074" w:type="dxa"/>
            <w:vMerge/>
          </w:tcPr>
          <w:p w14:paraId="71B5FB83" w14:textId="77777777" w:rsidR="005337BF" w:rsidRPr="000E7A13" w:rsidRDefault="005337BF" w:rsidP="009155B1">
            <w:pPr>
              <w:spacing w:after="0"/>
              <w:jc w:val="center"/>
              <w:rPr>
                <w:rFonts w:ascii="Arial" w:hAnsi="Arial" w:cs="Arial"/>
                <w:sz w:val="18"/>
                <w:szCs w:val="18"/>
              </w:rPr>
            </w:pPr>
          </w:p>
        </w:tc>
        <w:tc>
          <w:tcPr>
            <w:tcW w:w="1801" w:type="dxa"/>
            <w:vMerge/>
          </w:tcPr>
          <w:p w14:paraId="6D7ECA92" w14:textId="77777777" w:rsidR="005337BF" w:rsidRPr="000E7A13" w:rsidRDefault="005337BF" w:rsidP="009155B1">
            <w:pPr>
              <w:spacing w:after="0"/>
              <w:jc w:val="center"/>
              <w:rPr>
                <w:rFonts w:ascii="Arial" w:hAnsi="Arial" w:cs="Arial"/>
                <w:sz w:val="18"/>
                <w:szCs w:val="18"/>
              </w:rPr>
            </w:pPr>
          </w:p>
        </w:tc>
        <w:tc>
          <w:tcPr>
            <w:tcW w:w="2347" w:type="dxa"/>
          </w:tcPr>
          <w:p w14:paraId="342E3827" w14:textId="77777777" w:rsidR="005337BF" w:rsidRPr="000E7A13" w:rsidRDefault="005337BF" w:rsidP="009155B1">
            <w:pPr>
              <w:spacing w:after="0"/>
              <w:jc w:val="center"/>
              <w:rPr>
                <w:rFonts w:ascii="Arial" w:hAnsi="Arial" w:cs="Arial"/>
                <w:sz w:val="18"/>
                <w:szCs w:val="18"/>
                <w:lang w:eastAsia="zh-CN"/>
              </w:rPr>
            </w:pPr>
            <w:r>
              <w:rPr>
                <w:rFonts w:ascii="Arial" w:hAnsi="Arial" w:cs="Arial"/>
                <w:sz w:val="18"/>
                <w:szCs w:val="18"/>
                <w:lang w:eastAsia="zh-CN"/>
              </w:rPr>
              <w:t>BW ≥ 88</w:t>
            </w:r>
          </w:p>
        </w:tc>
      </w:tr>
    </w:tbl>
    <w:p w14:paraId="728B18FD" w14:textId="72B36F3E" w:rsidR="00E13C2D" w:rsidRDefault="00E13C2D" w:rsidP="007069ED">
      <w:pPr>
        <w:rPr>
          <w:lang w:val="en-US"/>
        </w:rPr>
      </w:pPr>
    </w:p>
    <w:p w14:paraId="68BF9B7A" w14:textId="1F7E26A5" w:rsidR="00E13C2D" w:rsidRDefault="00475835" w:rsidP="007069ED">
      <w:pPr>
        <w:rPr>
          <w:lang w:val="en-US"/>
        </w:rPr>
      </w:pPr>
      <w:r w:rsidRPr="00C10DED">
        <w:rPr>
          <w:noProof/>
          <w:lang w:val="en-US"/>
        </w:rPr>
        <mc:AlternateContent>
          <mc:Choice Requires="wps">
            <w:drawing>
              <wp:anchor distT="45720" distB="45720" distL="114300" distR="114300" simplePos="0" relativeHeight="251659264" behindDoc="0" locked="0" layoutInCell="1" allowOverlap="1" wp14:anchorId="644B773D" wp14:editId="24BAC3C8">
                <wp:simplePos x="0" y="0"/>
                <wp:positionH relativeFrom="margin">
                  <wp:posOffset>638810</wp:posOffset>
                </wp:positionH>
                <wp:positionV relativeFrom="paragraph">
                  <wp:posOffset>412750</wp:posOffset>
                </wp:positionV>
                <wp:extent cx="4451350" cy="1447800"/>
                <wp:effectExtent l="0" t="0" r="2540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0" cy="1447800"/>
                        </a:xfrm>
                        <a:prstGeom prst="rect">
                          <a:avLst/>
                        </a:prstGeom>
                        <a:solidFill>
                          <a:srgbClr val="FFFFFF"/>
                        </a:solidFill>
                        <a:ln w="9525">
                          <a:solidFill>
                            <a:srgbClr val="000000"/>
                          </a:solidFill>
                          <a:miter lim="800000"/>
                          <a:headEnd/>
                          <a:tailEnd/>
                        </a:ln>
                      </wps:spPr>
                      <wps:txbx>
                        <w:txbxContent>
                          <w:p w14:paraId="54EA9856" w14:textId="77777777" w:rsidR="00475835" w:rsidRPr="00475835" w:rsidRDefault="00475835" w:rsidP="00475835">
                            <w:pPr>
                              <w:numPr>
                                <w:ilvl w:val="0"/>
                                <w:numId w:val="19"/>
                              </w:numPr>
                              <w:rPr>
                                <w:lang w:val="en-US"/>
                              </w:rPr>
                            </w:pPr>
                            <w:proofErr w:type="spellStart"/>
                            <w:r w:rsidRPr="00475835">
                              <w:rPr>
                                <w:lang w:val="en-US"/>
                              </w:rPr>
                              <w:t>gNB</w:t>
                            </w:r>
                            <w:proofErr w:type="spellEnd"/>
                            <w:r w:rsidRPr="00475835">
                              <w:rPr>
                                <w:lang w:val="en-US"/>
                              </w:rPr>
                              <w:t xml:space="preserve"> Rx-Tx time difference accuracy is defined as: ± (X+Z) Tc.</w:t>
                            </w:r>
                          </w:p>
                          <w:p w14:paraId="46E30A83" w14:textId="77777777" w:rsidR="00475835" w:rsidRPr="00475835" w:rsidRDefault="00475835" w:rsidP="00475835">
                            <w:pPr>
                              <w:numPr>
                                <w:ilvl w:val="0"/>
                                <w:numId w:val="19"/>
                              </w:numPr>
                              <w:rPr>
                                <w:lang w:val="de-DE"/>
                              </w:rPr>
                            </w:pPr>
                            <w:r w:rsidRPr="00475835">
                              <w:rPr>
                                <w:lang w:val="en-US"/>
                              </w:rPr>
                              <w:t>Where:</w:t>
                            </w:r>
                          </w:p>
                          <w:p w14:paraId="0F171351" w14:textId="2BF59557" w:rsidR="00475835" w:rsidRPr="00475835" w:rsidRDefault="00475835" w:rsidP="00475835">
                            <w:pPr>
                              <w:numPr>
                                <w:ilvl w:val="1"/>
                                <w:numId w:val="19"/>
                              </w:numPr>
                              <w:rPr>
                                <w:lang w:val="en-US"/>
                              </w:rPr>
                            </w:pPr>
                            <w:r w:rsidRPr="00475835">
                              <w:rPr>
                                <w:lang w:val="en-US"/>
                              </w:rPr>
                              <w:t>X is numerical value derived from the link simulation results</w:t>
                            </w:r>
                          </w:p>
                          <w:p w14:paraId="034CC819" w14:textId="77777777" w:rsidR="00475835" w:rsidRPr="00475835" w:rsidRDefault="00475835" w:rsidP="00475835">
                            <w:pPr>
                              <w:numPr>
                                <w:ilvl w:val="1"/>
                                <w:numId w:val="19"/>
                              </w:numPr>
                              <w:rPr>
                                <w:lang w:val="en-US"/>
                              </w:rPr>
                            </w:pPr>
                            <w:r w:rsidRPr="00475835">
                              <w:rPr>
                                <w:lang w:val="en-US"/>
                              </w:rPr>
                              <w:t>Z accounts for RF margin and is declared by manufacturer.</w:t>
                            </w:r>
                          </w:p>
                          <w:p w14:paraId="33A50701" w14:textId="77777777" w:rsidR="00475835" w:rsidRPr="00475835" w:rsidRDefault="00475835" w:rsidP="00475835">
                            <w:pPr>
                              <w:numPr>
                                <w:ilvl w:val="2"/>
                                <w:numId w:val="19"/>
                              </w:numPr>
                              <w:rPr>
                                <w:lang w:val="en-US"/>
                              </w:rPr>
                            </w:pPr>
                            <w:r w:rsidRPr="00475835">
                              <w:rPr>
                                <w:lang w:val="en-US"/>
                              </w:rPr>
                              <w:t xml:space="preserve">Z depends on </w:t>
                            </w:r>
                            <w:r w:rsidRPr="00475835">
                              <w:rPr>
                                <w:lang w:val="pt-BR"/>
                              </w:rPr>
                              <w:t>gNB type (1-C, 1-H, 1-O, 2-O)</w:t>
                            </w:r>
                          </w:p>
                          <w:p w14:paraId="6D520B57" w14:textId="2B00B348" w:rsidR="00C10DED" w:rsidRPr="00475835" w:rsidRDefault="00C10DED" w:rsidP="00475835">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4B773D" id="_x0000_t202" coordsize="21600,21600" o:spt="202" path="m,l,21600r21600,l21600,xe">
                <v:stroke joinstyle="miter"/>
                <v:path gradientshapeok="t" o:connecttype="rect"/>
              </v:shapetype>
              <v:shape id="Text Box 2" o:spid="_x0000_s1026" type="#_x0000_t202" style="position:absolute;margin-left:50.3pt;margin-top:32.5pt;width:350.5pt;height:11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">
                <v:textbox>
                  <w:txbxContent>
                    <w:p w14:paraId="54EA9856" w14:textId="77777777" w:rsidR="00475835" w:rsidRPr="00475835" w:rsidRDefault="00475835" w:rsidP="00475835">
                      <w:pPr>
                        <w:numPr>
                          <w:ilvl w:val="0"/>
                          <w:numId w:val="19"/>
                        </w:numPr>
                        <w:rPr>
                          <w:lang w:val="en-US"/>
                        </w:rPr>
                      </w:pPr>
                      <w:proofErr w:type="spellStart"/>
                      <w:r w:rsidRPr="00475835">
                        <w:rPr>
                          <w:lang w:val="en-US"/>
                        </w:rPr>
                        <w:t>gNB</w:t>
                      </w:r>
                      <w:proofErr w:type="spellEnd"/>
                      <w:r w:rsidRPr="00475835">
                        <w:rPr>
                          <w:lang w:val="en-US"/>
                        </w:rPr>
                        <w:t xml:space="preserve"> Rx-Tx time difference accuracy is defined as: ± (X+Z) Tc.</w:t>
                      </w:r>
                    </w:p>
                    <w:p w14:paraId="46E30A83" w14:textId="77777777" w:rsidR="00475835" w:rsidRPr="00475835" w:rsidRDefault="00475835" w:rsidP="00475835">
                      <w:pPr>
                        <w:numPr>
                          <w:ilvl w:val="0"/>
                          <w:numId w:val="19"/>
                        </w:numPr>
                        <w:rPr>
                          <w:lang w:val="de-DE"/>
                        </w:rPr>
                      </w:pPr>
                      <w:r w:rsidRPr="00475835">
                        <w:rPr>
                          <w:lang w:val="en-US"/>
                        </w:rPr>
                        <w:t>Where:</w:t>
                      </w:r>
                    </w:p>
                    <w:p w14:paraId="0F171351" w14:textId="2BF59557" w:rsidR="00475835" w:rsidRPr="00475835" w:rsidRDefault="00475835" w:rsidP="00475835">
                      <w:pPr>
                        <w:numPr>
                          <w:ilvl w:val="1"/>
                          <w:numId w:val="19"/>
                        </w:numPr>
                        <w:rPr>
                          <w:lang w:val="en-US"/>
                        </w:rPr>
                      </w:pPr>
                      <w:r w:rsidRPr="00475835">
                        <w:rPr>
                          <w:lang w:val="en-US"/>
                        </w:rPr>
                        <w:t>X is numerical value derived from the link simulation results</w:t>
                      </w:r>
                    </w:p>
                    <w:p w14:paraId="034CC819" w14:textId="77777777" w:rsidR="00475835" w:rsidRPr="00475835" w:rsidRDefault="00475835" w:rsidP="00475835">
                      <w:pPr>
                        <w:numPr>
                          <w:ilvl w:val="1"/>
                          <w:numId w:val="19"/>
                        </w:numPr>
                        <w:rPr>
                          <w:lang w:val="en-US"/>
                        </w:rPr>
                      </w:pPr>
                      <w:r w:rsidRPr="00475835">
                        <w:rPr>
                          <w:lang w:val="en-US"/>
                        </w:rPr>
                        <w:t>Z accounts for RF margin and is declared by manufacturer.</w:t>
                      </w:r>
                    </w:p>
                    <w:p w14:paraId="33A50701" w14:textId="77777777" w:rsidR="00475835" w:rsidRPr="00475835" w:rsidRDefault="00475835" w:rsidP="00475835">
                      <w:pPr>
                        <w:numPr>
                          <w:ilvl w:val="2"/>
                          <w:numId w:val="19"/>
                        </w:numPr>
                        <w:rPr>
                          <w:lang w:val="en-US"/>
                        </w:rPr>
                      </w:pPr>
                      <w:r w:rsidRPr="00475835">
                        <w:rPr>
                          <w:lang w:val="en-US"/>
                        </w:rPr>
                        <w:t xml:space="preserve">Z depends on </w:t>
                      </w:r>
                      <w:r w:rsidRPr="00475835">
                        <w:rPr>
                          <w:lang w:val="pt-BR"/>
                        </w:rPr>
                        <w:t>gNB type (1-C, 1-H, 1-O, 2-O)</w:t>
                      </w:r>
                    </w:p>
                    <w:p w14:paraId="6D520B57" w14:textId="2B00B348" w:rsidR="00C10DED" w:rsidRPr="00475835" w:rsidRDefault="00C10DED" w:rsidP="00475835">
                      <w:pPr>
                        <w:rPr>
                          <w:lang w:val="en-US"/>
                        </w:rPr>
                      </w:pPr>
                    </w:p>
                  </w:txbxContent>
                </v:textbox>
                <w10:wrap type="topAndBottom" anchorx="margin"/>
              </v:shape>
            </w:pict>
          </mc:Fallback>
        </mc:AlternateContent>
      </w:r>
      <w:r w:rsidR="009A303D">
        <w:rPr>
          <w:lang w:val="en-US"/>
        </w:rPr>
        <w:t>As per earlier agreement in RAN4#98-bis-e</w:t>
      </w:r>
      <w:r w:rsidR="00F719F2">
        <w:rPr>
          <w:lang w:val="en-US"/>
        </w:rPr>
        <w:t xml:space="preserve"> and captured in the last meetings WF [1], the error margins that shall apply to </w:t>
      </w:r>
      <w:r w:rsidR="008F05D7">
        <w:rPr>
          <w:lang w:val="en-US"/>
        </w:rPr>
        <w:t>the baseline accuracy derived from link level simulation results should be declared by manufacturer</w:t>
      </w:r>
      <w:r w:rsidR="004441F8">
        <w:rPr>
          <w:lang w:val="en-US"/>
        </w:rPr>
        <w:t>:</w:t>
      </w:r>
    </w:p>
    <w:p w14:paraId="3DA4C1D9" w14:textId="43FB2336" w:rsidR="004441F8" w:rsidRDefault="00475835" w:rsidP="007069ED">
      <w:pPr>
        <w:rPr>
          <w:lang w:val="en-US"/>
        </w:rPr>
      </w:pPr>
      <w:r>
        <w:rPr>
          <w:lang w:val="en-US"/>
        </w:rPr>
        <w:t>Therefore,</w:t>
      </w:r>
      <w:r w:rsidR="00A25506">
        <w:rPr>
          <w:lang w:val="en-US"/>
        </w:rPr>
        <w:t xml:space="preserve"> </w:t>
      </w:r>
      <w:r w:rsidR="00A25506">
        <w:rPr>
          <w:lang w:val="en-US"/>
        </w:rPr>
        <w:fldChar w:fldCharType="begin"/>
      </w:r>
      <w:r w:rsidR="00A25506">
        <w:rPr>
          <w:lang w:val="en-US"/>
        </w:rPr>
        <w:instrText xml:space="preserve"> REF _Ref71275749 \h </w:instrText>
      </w:r>
      <w:r w:rsidR="00A25506">
        <w:rPr>
          <w:lang w:val="en-US"/>
        </w:rPr>
      </w:r>
      <w:r w:rsidR="00A25506">
        <w:rPr>
          <w:lang w:val="en-US"/>
        </w:rPr>
        <w:fldChar w:fldCharType="separate"/>
      </w:r>
      <w:r w:rsidR="00A25506">
        <w:t xml:space="preserve">Table </w:t>
      </w:r>
      <w:r w:rsidR="00A25506">
        <w:rPr>
          <w:noProof/>
        </w:rPr>
        <w:t>2</w:t>
      </w:r>
      <w:r w:rsidR="00A25506">
        <w:rPr>
          <w:lang w:val="en-US"/>
        </w:rPr>
        <w:fldChar w:fldCharType="end"/>
      </w:r>
      <w:r w:rsidR="00A25506">
        <w:rPr>
          <w:lang w:val="en-US"/>
        </w:rPr>
        <w:t xml:space="preserve"> and </w:t>
      </w:r>
      <w:r w:rsidR="00A25506">
        <w:rPr>
          <w:lang w:val="en-US"/>
        </w:rPr>
        <w:fldChar w:fldCharType="begin"/>
      </w:r>
      <w:r w:rsidR="00A25506">
        <w:rPr>
          <w:lang w:val="en-US"/>
        </w:rPr>
        <w:instrText xml:space="preserve"> REF _Ref71275751 \h </w:instrText>
      </w:r>
      <w:r w:rsidR="00A25506">
        <w:rPr>
          <w:lang w:val="en-US"/>
        </w:rPr>
      </w:r>
      <w:r w:rsidR="00A25506">
        <w:rPr>
          <w:lang w:val="en-US"/>
        </w:rPr>
        <w:fldChar w:fldCharType="separate"/>
      </w:r>
      <w:r w:rsidR="00A25506">
        <w:t xml:space="preserve">Table </w:t>
      </w:r>
      <w:r w:rsidR="00A25506">
        <w:rPr>
          <w:noProof/>
        </w:rPr>
        <w:t>3</w:t>
      </w:r>
      <w:r w:rsidR="00A25506">
        <w:rPr>
          <w:lang w:val="en-US"/>
        </w:rPr>
        <w:fldChar w:fldCharType="end"/>
      </w:r>
      <w:r w:rsidR="00A25506">
        <w:rPr>
          <w:lang w:val="en-US"/>
        </w:rPr>
        <w:t xml:space="preserve"> inc</w:t>
      </w:r>
      <w:r w:rsidR="006F07D5">
        <w:rPr>
          <w:lang w:val="en-US"/>
        </w:rPr>
        <w:t>orporate the value derived from link simulation results,</w:t>
      </w:r>
      <w:r w:rsidR="00702F4C">
        <w:rPr>
          <w:lang w:val="en-US"/>
        </w:rPr>
        <w:t xml:space="preserve"> X in units of [Tc], while Z is left to declaration by manufacturer. This </w:t>
      </w:r>
      <w:r w:rsidR="00D8572E">
        <w:rPr>
          <w:lang w:val="en-US"/>
        </w:rPr>
        <w:t>can</w:t>
      </w:r>
      <w:r w:rsidR="00702F4C">
        <w:rPr>
          <w:lang w:val="en-US"/>
        </w:rPr>
        <w:t xml:space="preserve"> be captured in the specification</w:t>
      </w:r>
      <w:r w:rsidR="00D8572E">
        <w:rPr>
          <w:lang w:val="en-US"/>
        </w:rPr>
        <w:t xml:space="preserve"> in the following fashion</w:t>
      </w:r>
      <w:r w:rsidR="001E7673">
        <w:rPr>
          <w:lang w:val="en-US"/>
        </w:rPr>
        <w:t xml:space="preserve"> in 38.133 clause 13.2.2.2</w:t>
      </w:r>
      <w:r w:rsidR="00D8572E">
        <w:rPr>
          <w:lang w:val="en-US"/>
        </w:rPr>
        <w:t>:</w:t>
      </w:r>
    </w:p>
    <w:p w14:paraId="0C77C503" w14:textId="66C06598" w:rsidR="005730BA" w:rsidRPr="009155B1" w:rsidRDefault="004C1DCF" w:rsidP="005730BA">
      <w:pPr>
        <w:rPr>
          <w:rFonts w:eastAsiaTheme="minorEastAsia"/>
          <w:lang w:val="en-US"/>
        </w:rPr>
      </w:pPr>
      <w:r>
        <w:rPr>
          <w:rFonts w:eastAsiaTheme="minorEastAsia"/>
          <w:lang w:val="en-US"/>
        </w:rPr>
        <w:t xml:space="preserve">[…] </w:t>
      </w:r>
      <w:r w:rsidR="005730BA">
        <w:rPr>
          <w:rFonts w:eastAsiaTheme="minorEastAsia"/>
          <w:lang w:val="en-US"/>
        </w:rPr>
        <w:t xml:space="preserve">The </w:t>
      </w:r>
      <w:proofErr w:type="spellStart"/>
      <w:r w:rsidR="005730BA">
        <w:rPr>
          <w:rFonts w:eastAsiaTheme="minorEastAsia"/>
          <w:lang w:val="en-US"/>
        </w:rPr>
        <w:t>gNB</w:t>
      </w:r>
      <w:proofErr w:type="spellEnd"/>
      <w:r w:rsidR="005730BA">
        <w:rPr>
          <w:rFonts w:eastAsiaTheme="minorEastAsia"/>
          <w:lang w:val="en-US"/>
        </w:rPr>
        <w:t xml:space="preserve"> Rx-Tx accuracy requirements in</w:t>
      </w:r>
      <w:r w:rsidR="005730BA" w:rsidRPr="000E7A13">
        <w:rPr>
          <w:rFonts w:eastAsiaTheme="minorEastAsia"/>
          <w:lang w:val="en-US"/>
        </w:rPr>
        <w:t xml:space="preserve"> </w:t>
      </w:r>
      <w:r w:rsidR="005730BA" w:rsidRPr="000E7A13">
        <w:rPr>
          <w:rFonts w:eastAsia="SimSun"/>
        </w:rPr>
        <w:t>Table 13.2.2</w:t>
      </w:r>
      <w:r w:rsidR="005730BA" w:rsidRPr="009155B1">
        <w:rPr>
          <w:rFonts w:eastAsia="SimSun"/>
        </w:rPr>
        <w:t>.2</w:t>
      </w:r>
      <w:r w:rsidR="005730BA" w:rsidRPr="000E7A13">
        <w:rPr>
          <w:rFonts w:eastAsia="SimSun"/>
        </w:rPr>
        <w:t>-1</w:t>
      </w:r>
      <w:r w:rsidR="005730BA">
        <w:rPr>
          <w:rFonts w:eastAsia="SimSun"/>
        </w:rPr>
        <w:t xml:space="preserve"> and</w:t>
      </w:r>
      <w:r w:rsidR="005730BA" w:rsidRPr="000E7A13">
        <w:rPr>
          <w:rFonts w:eastAsiaTheme="minorEastAsia"/>
          <w:lang w:val="en-US"/>
        </w:rPr>
        <w:t xml:space="preserve"> </w:t>
      </w:r>
      <w:r w:rsidR="005730BA" w:rsidRPr="000E7A13">
        <w:rPr>
          <w:rFonts w:eastAsia="SimSun"/>
        </w:rPr>
        <w:t>Table 13</w:t>
      </w:r>
      <w:r w:rsidR="005730BA" w:rsidRPr="008827B4">
        <w:rPr>
          <w:rFonts w:eastAsia="SimSun"/>
        </w:rPr>
        <w:t>.2.2</w:t>
      </w:r>
      <w:r w:rsidR="005730BA" w:rsidRPr="009155B1">
        <w:rPr>
          <w:rFonts w:eastAsia="SimSun"/>
        </w:rPr>
        <w:t>.2</w:t>
      </w:r>
      <w:r w:rsidR="005730BA" w:rsidRPr="008827B4">
        <w:rPr>
          <w:rFonts w:eastAsia="SimSun"/>
        </w:rPr>
        <w:t>-</w:t>
      </w:r>
      <w:r w:rsidR="005730BA" w:rsidRPr="000E7A13">
        <w:rPr>
          <w:rFonts w:eastAsia="SimSun"/>
        </w:rPr>
        <w:t>2</w:t>
      </w:r>
      <w:r w:rsidR="005730BA">
        <w:rPr>
          <w:rFonts w:eastAsia="SimSun"/>
        </w:rPr>
        <w:t>, ±X T</w:t>
      </w:r>
      <w:r w:rsidR="005730BA">
        <w:rPr>
          <w:rFonts w:eastAsia="SimSun"/>
          <w:vertAlign w:val="subscript"/>
        </w:rPr>
        <w:t>c</w:t>
      </w:r>
      <w:r w:rsidR="005730BA">
        <w:rPr>
          <w:rFonts w:eastAsia="SimSun"/>
        </w:rPr>
        <w:t>, are subject to an error margin ±Z T</w:t>
      </w:r>
      <w:r w:rsidR="005730BA">
        <w:rPr>
          <w:rFonts w:eastAsia="SimSun"/>
          <w:vertAlign w:val="subscript"/>
        </w:rPr>
        <w:t>c</w:t>
      </w:r>
      <w:r w:rsidR="005730BA">
        <w:rPr>
          <w:rFonts w:eastAsia="SimSun"/>
        </w:rPr>
        <w:t xml:space="preserve">, which is declared by manufacturer and can be different for </w:t>
      </w:r>
      <w:proofErr w:type="spellStart"/>
      <w:r w:rsidR="005730BA">
        <w:rPr>
          <w:rFonts w:eastAsia="SimSun"/>
        </w:rPr>
        <w:t>gNB</w:t>
      </w:r>
      <w:proofErr w:type="spellEnd"/>
      <w:r w:rsidR="005730BA">
        <w:rPr>
          <w:rFonts w:eastAsia="SimSun"/>
        </w:rPr>
        <w:t xml:space="preserve"> types 1-C, 1-H, 1-O and 2-O respectively, such that the applicable measurement accuracy requirement for </w:t>
      </w:r>
      <w:proofErr w:type="spellStart"/>
      <w:r w:rsidR="005730BA">
        <w:rPr>
          <w:rFonts w:eastAsia="SimSun"/>
        </w:rPr>
        <w:t>gNB</w:t>
      </w:r>
      <w:proofErr w:type="spellEnd"/>
      <w:r w:rsidR="005730BA">
        <w:rPr>
          <w:rFonts w:eastAsia="SimSun"/>
        </w:rPr>
        <w:t xml:space="preserve"> Rx-Tx can be identified as ±(X+Z) T</w:t>
      </w:r>
      <w:r w:rsidR="005730BA">
        <w:rPr>
          <w:rFonts w:eastAsia="SimSun"/>
          <w:vertAlign w:val="subscript"/>
        </w:rPr>
        <w:t>c</w:t>
      </w:r>
      <w:r w:rsidR="005730BA">
        <w:rPr>
          <w:rFonts w:eastAsia="SimSun"/>
        </w:rPr>
        <w:t>.</w:t>
      </w:r>
      <w:r>
        <w:rPr>
          <w:rFonts w:eastAsia="SimSun"/>
        </w:rPr>
        <w:t xml:space="preserve"> […]</w:t>
      </w:r>
    </w:p>
    <w:p w14:paraId="7EBAABD2" w14:textId="09D6EB38" w:rsidR="008F2041" w:rsidRPr="002F127B" w:rsidRDefault="001E059D" w:rsidP="008F2041">
      <w:pPr>
        <w:pStyle w:val="Proposal"/>
        <w:rPr>
          <w:lang w:val="en-US"/>
        </w:rPr>
      </w:pPr>
      <w:r>
        <w:rPr>
          <w:lang w:val="en-GB"/>
        </w:rPr>
        <w:t xml:space="preserve">Capture the </w:t>
      </w:r>
      <w:r w:rsidR="001E7673">
        <w:rPr>
          <w:lang w:val="en-GB"/>
        </w:rPr>
        <w:t>following in 38.133 clause 13.2.2.2</w:t>
      </w:r>
      <w:r w:rsidR="00E77665">
        <w:rPr>
          <w:lang w:val="en-GB"/>
        </w:rPr>
        <w:t>: “</w:t>
      </w:r>
      <w:r w:rsidR="00E77665">
        <w:rPr>
          <w:rFonts w:eastAsiaTheme="minorEastAsia"/>
          <w:lang w:val="en-US"/>
        </w:rPr>
        <w:t xml:space="preserve">The </w:t>
      </w:r>
      <w:proofErr w:type="spellStart"/>
      <w:r w:rsidR="00E77665">
        <w:rPr>
          <w:rFonts w:eastAsiaTheme="minorEastAsia"/>
          <w:lang w:val="en-US"/>
        </w:rPr>
        <w:t>gNB</w:t>
      </w:r>
      <w:proofErr w:type="spellEnd"/>
      <w:r w:rsidR="00E77665">
        <w:rPr>
          <w:rFonts w:eastAsiaTheme="minorEastAsia"/>
          <w:lang w:val="en-US"/>
        </w:rPr>
        <w:t xml:space="preserve"> Rx-Tx accuracy requirements in</w:t>
      </w:r>
      <w:r w:rsidR="00E77665" w:rsidRPr="000E7A13">
        <w:rPr>
          <w:rFonts w:eastAsiaTheme="minorEastAsia"/>
          <w:lang w:val="en-US"/>
        </w:rPr>
        <w:t xml:space="preserve"> </w:t>
      </w:r>
      <w:r w:rsidR="00E77665" w:rsidRPr="00E77665">
        <w:rPr>
          <w:rFonts w:eastAsia="SimSun"/>
          <w:lang w:val="en-US"/>
        </w:rPr>
        <w:t>Table 13.2.2.2-1 and</w:t>
      </w:r>
      <w:r w:rsidR="00E77665" w:rsidRPr="000E7A13">
        <w:rPr>
          <w:rFonts w:eastAsiaTheme="minorEastAsia"/>
          <w:lang w:val="en-US"/>
        </w:rPr>
        <w:t xml:space="preserve"> </w:t>
      </w:r>
      <w:r w:rsidR="00E77665" w:rsidRPr="00E77665">
        <w:rPr>
          <w:rFonts w:eastAsia="SimSun"/>
          <w:lang w:val="en-US"/>
        </w:rPr>
        <w:t>Table 13.2.2.2-2, ±X T</w:t>
      </w:r>
      <w:r w:rsidR="00E77665" w:rsidRPr="00E77665">
        <w:rPr>
          <w:rFonts w:eastAsia="SimSun"/>
          <w:vertAlign w:val="subscript"/>
          <w:lang w:val="en-US"/>
        </w:rPr>
        <w:t>c</w:t>
      </w:r>
      <w:r w:rsidR="00E77665" w:rsidRPr="00E77665">
        <w:rPr>
          <w:rFonts w:eastAsia="SimSun"/>
          <w:lang w:val="en-US"/>
        </w:rPr>
        <w:t>, are subject to an error margin ±Z T</w:t>
      </w:r>
      <w:r w:rsidR="00E77665" w:rsidRPr="00E77665">
        <w:rPr>
          <w:rFonts w:eastAsia="SimSun"/>
          <w:vertAlign w:val="subscript"/>
          <w:lang w:val="en-US"/>
        </w:rPr>
        <w:t>c</w:t>
      </w:r>
      <w:r w:rsidR="00E77665" w:rsidRPr="00E77665">
        <w:rPr>
          <w:rFonts w:eastAsia="SimSun"/>
          <w:lang w:val="en-US"/>
        </w:rPr>
        <w:t xml:space="preserve">, which is declared by manufacturer and can be different for </w:t>
      </w:r>
      <w:proofErr w:type="spellStart"/>
      <w:r w:rsidR="00E77665" w:rsidRPr="00E77665">
        <w:rPr>
          <w:rFonts w:eastAsia="SimSun"/>
          <w:lang w:val="en-US"/>
        </w:rPr>
        <w:t>gNB</w:t>
      </w:r>
      <w:proofErr w:type="spellEnd"/>
      <w:r w:rsidR="00E77665" w:rsidRPr="00E77665">
        <w:rPr>
          <w:rFonts w:eastAsia="SimSun"/>
          <w:lang w:val="en-US"/>
        </w:rPr>
        <w:t xml:space="preserve"> types 1-C, 1-H, 1-O and 2-O respectively, such that the applicable measurement accuracy requirement for </w:t>
      </w:r>
      <w:proofErr w:type="spellStart"/>
      <w:r w:rsidR="00E77665" w:rsidRPr="00E77665">
        <w:rPr>
          <w:rFonts w:eastAsia="SimSun"/>
          <w:lang w:val="en-US"/>
        </w:rPr>
        <w:t>gNB</w:t>
      </w:r>
      <w:proofErr w:type="spellEnd"/>
      <w:r w:rsidR="00E77665" w:rsidRPr="00E77665">
        <w:rPr>
          <w:rFonts w:eastAsia="SimSun"/>
          <w:lang w:val="en-US"/>
        </w:rPr>
        <w:t xml:space="preserve"> Rx-Tx can be identified as ±(X+Z) T</w:t>
      </w:r>
      <w:r w:rsidR="00E77665" w:rsidRPr="00E77665">
        <w:rPr>
          <w:rFonts w:eastAsia="SimSun"/>
          <w:vertAlign w:val="subscript"/>
          <w:lang w:val="en-US"/>
        </w:rPr>
        <w:t>c</w:t>
      </w:r>
      <w:r w:rsidR="00E77665" w:rsidRPr="00E77665">
        <w:rPr>
          <w:rFonts w:eastAsia="SimSun"/>
          <w:lang w:val="en-US"/>
        </w:rPr>
        <w:t>.</w:t>
      </w:r>
      <w:r w:rsidR="00E77665">
        <w:rPr>
          <w:rFonts w:eastAsia="SimSun"/>
          <w:lang w:val="en-US"/>
        </w:rPr>
        <w:t>”</w:t>
      </w:r>
    </w:p>
    <w:p w14:paraId="1F16BC1F" w14:textId="77777777" w:rsidR="00D8572E" w:rsidRDefault="00D8572E" w:rsidP="007069ED">
      <w:pPr>
        <w:rPr>
          <w:lang w:val="en-US"/>
        </w:rPr>
      </w:pPr>
    </w:p>
    <w:p w14:paraId="6F422D10" w14:textId="77777777" w:rsidR="00E13C2D" w:rsidRPr="00FE7514" w:rsidRDefault="00E13C2D" w:rsidP="007069ED">
      <w:pPr>
        <w:rPr>
          <w:lang w:val="en-US"/>
        </w:rPr>
      </w:pPr>
    </w:p>
    <w:p w14:paraId="05E74BCF" w14:textId="77777777" w:rsidR="00621456" w:rsidRDefault="00621456" w:rsidP="00621456">
      <w:pPr>
        <w:pStyle w:val="Heading1"/>
        <w:tabs>
          <w:tab w:val="num" w:pos="432"/>
        </w:tabs>
        <w:ind w:left="431" w:right="72" w:hanging="431"/>
        <w:jc w:val="both"/>
        <w:rPr>
          <w:szCs w:val="36"/>
          <w:lang w:val="en-US"/>
        </w:rPr>
      </w:pPr>
      <w:r>
        <w:rPr>
          <w:szCs w:val="36"/>
          <w:lang w:val="en-US"/>
        </w:rPr>
        <w:lastRenderedPageBreak/>
        <w:t>Conclusion</w:t>
      </w:r>
    </w:p>
    <w:p w14:paraId="35805C50" w14:textId="0C723F3D" w:rsidR="00553A28" w:rsidRDefault="00553A28" w:rsidP="00553A28">
      <w:pPr>
        <w:pStyle w:val="Proposal"/>
        <w:numPr>
          <w:ilvl w:val="0"/>
          <w:numId w:val="21"/>
        </w:numPr>
        <w:rPr>
          <w:lang w:val="en-US"/>
        </w:rPr>
      </w:pPr>
      <w:r w:rsidRPr="00553A28">
        <w:rPr>
          <w:lang w:val="en-GB"/>
        </w:rPr>
        <w:t xml:space="preserve">Define </w:t>
      </w:r>
      <w:proofErr w:type="spellStart"/>
      <w:r w:rsidRPr="00553A28">
        <w:rPr>
          <w:lang w:val="en-GB"/>
        </w:rPr>
        <w:t>gNB</w:t>
      </w:r>
      <w:proofErr w:type="spellEnd"/>
      <w:r w:rsidRPr="00553A28">
        <w:rPr>
          <w:lang w:val="en-GB"/>
        </w:rPr>
        <w:t xml:space="preserve"> Rx-Tx measurement accuracy requirements agnostic to </w:t>
      </w:r>
      <w:r w:rsidRPr="00553A28">
        <w:rPr>
          <w:lang w:val="en-US"/>
        </w:rPr>
        <w:t>UL-SRS-</w:t>
      </w:r>
      <w:proofErr w:type="spellStart"/>
      <w:r w:rsidRPr="00553A28">
        <w:rPr>
          <w:lang w:val="en-US"/>
        </w:rPr>
        <w:t>NumSymbols</w:t>
      </w:r>
      <w:proofErr w:type="spellEnd"/>
      <w:r w:rsidRPr="00553A28">
        <w:rPr>
          <w:lang w:val="en-US"/>
        </w:rPr>
        <w:t xml:space="preserve"> and UL-SRS-</w:t>
      </w:r>
      <w:proofErr w:type="spellStart"/>
      <w:r w:rsidRPr="00553A28">
        <w:rPr>
          <w:lang w:val="en-US"/>
        </w:rPr>
        <w:t>CombSizeN</w:t>
      </w:r>
      <w:proofErr w:type="spellEnd"/>
      <w:r w:rsidRPr="00553A28">
        <w:rPr>
          <w:lang w:val="en-US"/>
        </w:rPr>
        <w:t xml:space="preserve"> for high </w:t>
      </w:r>
      <w:proofErr w:type="spellStart"/>
      <w:r w:rsidRPr="00553A28">
        <w:rPr>
          <w:lang w:val="en-US"/>
        </w:rPr>
        <w:t>Ês</w:t>
      </w:r>
      <w:proofErr w:type="spellEnd"/>
      <w:r w:rsidRPr="00553A28">
        <w:rPr>
          <w:lang w:val="en-US"/>
        </w:rPr>
        <w:t>/</w:t>
      </w:r>
      <w:proofErr w:type="spellStart"/>
      <w:r w:rsidRPr="00553A28">
        <w:rPr>
          <w:lang w:val="en-US"/>
        </w:rPr>
        <w:t>Iot</w:t>
      </w:r>
      <w:proofErr w:type="spellEnd"/>
      <w:r w:rsidRPr="00553A28">
        <w:rPr>
          <w:lang w:val="en-US"/>
        </w:rPr>
        <w:t xml:space="preserve"> side condition</w:t>
      </w:r>
    </w:p>
    <w:p w14:paraId="520090AF" w14:textId="77777777" w:rsidR="00553A28" w:rsidRPr="00553A28" w:rsidRDefault="00553A28" w:rsidP="00553A28">
      <w:pPr>
        <w:pStyle w:val="Proposal"/>
        <w:numPr>
          <w:ilvl w:val="0"/>
          <w:numId w:val="21"/>
        </w:numPr>
        <w:rPr>
          <w:lang w:val="en-US"/>
        </w:rPr>
      </w:pPr>
      <w:r w:rsidRPr="00553A28">
        <w:rPr>
          <w:lang w:val="en-GB"/>
        </w:rPr>
        <w:t xml:space="preserve">Define </w:t>
      </w:r>
      <w:proofErr w:type="spellStart"/>
      <w:r w:rsidRPr="00553A28">
        <w:rPr>
          <w:lang w:val="en-GB"/>
        </w:rPr>
        <w:t>gNB</w:t>
      </w:r>
      <w:proofErr w:type="spellEnd"/>
      <w:r w:rsidRPr="00553A28">
        <w:rPr>
          <w:lang w:val="en-GB"/>
        </w:rPr>
        <w:t xml:space="preserve"> Rx-Tx measurement accuracy requirements agnostic to </w:t>
      </w:r>
      <w:r w:rsidRPr="00553A28">
        <w:rPr>
          <w:lang w:val="en-US"/>
        </w:rPr>
        <w:t>UL-SRS-</w:t>
      </w:r>
      <w:proofErr w:type="spellStart"/>
      <w:r w:rsidRPr="00553A28">
        <w:rPr>
          <w:lang w:val="en-US"/>
        </w:rPr>
        <w:t>NumSymbols</w:t>
      </w:r>
      <w:proofErr w:type="spellEnd"/>
      <w:r w:rsidRPr="00553A28">
        <w:rPr>
          <w:lang w:val="en-US"/>
        </w:rPr>
        <w:t xml:space="preserve"> and UL-SRS-</w:t>
      </w:r>
      <w:proofErr w:type="spellStart"/>
      <w:r w:rsidRPr="00553A28">
        <w:rPr>
          <w:lang w:val="en-US"/>
        </w:rPr>
        <w:t>CombSizeN</w:t>
      </w:r>
      <w:proofErr w:type="spellEnd"/>
      <w:r w:rsidRPr="00553A28">
        <w:rPr>
          <w:lang w:val="en-US"/>
        </w:rPr>
        <w:t xml:space="preserve"> for low </w:t>
      </w:r>
      <w:proofErr w:type="spellStart"/>
      <w:r w:rsidRPr="00553A28">
        <w:rPr>
          <w:lang w:val="en-US"/>
        </w:rPr>
        <w:t>Ês</w:t>
      </w:r>
      <w:proofErr w:type="spellEnd"/>
      <w:r w:rsidRPr="00553A28">
        <w:rPr>
          <w:lang w:val="en-US"/>
        </w:rPr>
        <w:t>/</w:t>
      </w:r>
      <w:proofErr w:type="spellStart"/>
      <w:r w:rsidRPr="00553A28">
        <w:rPr>
          <w:lang w:val="en-US"/>
        </w:rPr>
        <w:t>Iot</w:t>
      </w:r>
      <w:proofErr w:type="spellEnd"/>
      <w:r w:rsidRPr="00553A28">
        <w:rPr>
          <w:lang w:val="en-US"/>
        </w:rPr>
        <w:t xml:space="preserve"> side condition with a worst-case approach</w:t>
      </w:r>
    </w:p>
    <w:p w14:paraId="15F0CD4C" w14:textId="1821D86F" w:rsidR="00553A28" w:rsidRPr="00553A28" w:rsidRDefault="00553A28" w:rsidP="00553A28">
      <w:pPr>
        <w:pStyle w:val="Proposal"/>
        <w:numPr>
          <w:ilvl w:val="0"/>
          <w:numId w:val="21"/>
        </w:numPr>
        <w:rPr>
          <w:lang w:val="en-US"/>
        </w:rPr>
      </w:pPr>
      <w:r w:rsidRPr="00553A28">
        <w:rPr>
          <w:lang w:val="en-GB"/>
        </w:rPr>
        <w:t>Capture the following in 38.133 clause 13.2.2.2: “</w:t>
      </w:r>
      <w:r w:rsidRPr="00553A28">
        <w:rPr>
          <w:rFonts w:eastAsiaTheme="minorEastAsia"/>
          <w:lang w:val="en-US"/>
        </w:rPr>
        <w:t xml:space="preserve">The </w:t>
      </w:r>
      <w:proofErr w:type="spellStart"/>
      <w:r w:rsidRPr="00553A28">
        <w:rPr>
          <w:rFonts w:eastAsiaTheme="minorEastAsia"/>
          <w:lang w:val="en-US"/>
        </w:rPr>
        <w:t>gNB</w:t>
      </w:r>
      <w:proofErr w:type="spellEnd"/>
      <w:r w:rsidRPr="00553A28">
        <w:rPr>
          <w:rFonts w:eastAsiaTheme="minorEastAsia"/>
          <w:lang w:val="en-US"/>
        </w:rPr>
        <w:t xml:space="preserve"> Rx-Tx accuracy requirements in </w:t>
      </w:r>
      <w:r w:rsidRPr="00553A28">
        <w:rPr>
          <w:rFonts w:eastAsia="SimSun"/>
          <w:lang w:val="en-US"/>
        </w:rPr>
        <w:t>Table 13.2.2.2-1 and</w:t>
      </w:r>
      <w:r w:rsidRPr="00553A28">
        <w:rPr>
          <w:rFonts w:eastAsiaTheme="minorEastAsia"/>
          <w:lang w:val="en-US"/>
        </w:rPr>
        <w:t xml:space="preserve"> </w:t>
      </w:r>
      <w:r w:rsidRPr="00553A28">
        <w:rPr>
          <w:rFonts w:eastAsia="SimSun"/>
          <w:lang w:val="en-US"/>
        </w:rPr>
        <w:t>Table 13.2.2.2-2, ±X T</w:t>
      </w:r>
      <w:r w:rsidRPr="00553A28">
        <w:rPr>
          <w:rFonts w:eastAsia="SimSun"/>
          <w:vertAlign w:val="subscript"/>
          <w:lang w:val="en-US"/>
        </w:rPr>
        <w:t>c</w:t>
      </w:r>
      <w:r w:rsidRPr="00553A28">
        <w:rPr>
          <w:rFonts w:eastAsia="SimSun"/>
          <w:lang w:val="en-US"/>
        </w:rPr>
        <w:t>, are subject to an error margin ±Z T</w:t>
      </w:r>
      <w:r w:rsidRPr="00553A28">
        <w:rPr>
          <w:rFonts w:eastAsia="SimSun"/>
          <w:vertAlign w:val="subscript"/>
          <w:lang w:val="en-US"/>
        </w:rPr>
        <w:t>c</w:t>
      </w:r>
      <w:r w:rsidRPr="00553A28">
        <w:rPr>
          <w:rFonts w:eastAsia="SimSun"/>
          <w:lang w:val="en-US"/>
        </w:rPr>
        <w:t xml:space="preserve">, which is declared by manufacturer and can be different for </w:t>
      </w:r>
      <w:proofErr w:type="spellStart"/>
      <w:r w:rsidRPr="00553A28">
        <w:rPr>
          <w:rFonts w:eastAsia="SimSun"/>
          <w:lang w:val="en-US"/>
        </w:rPr>
        <w:t>gNB</w:t>
      </w:r>
      <w:proofErr w:type="spellEnd"/>
      <w:r w:rsidRPr="00553A28">
        <w:rPr>
          <w:rFonts w:eastAsia="SimSun"/>
          <w:lang w:val="en-US"/>
        </w:rPr>
        <w:t xml:space="preserve"> types 1-C, 1-H, 1-O and 2-O respectively, such that the applicable measurement accuracy requirement for </w:t>
      </w:r>
      <w:proofErr w:type="spellStart"/>
      <w:r w:rsidRPr="00553A28">
        <w:rPr>
          <w:rFonts w:eastAsia="SimSun"/>
          <w:lang w:val="en-US"/>
        </w:rPr>
        <w:t>gNB</w:t>
      </w:r>
      <w:proofErr w:type="spellEnd"/>
      <w:r w:rsidRPr="00553A28">
        <w:rPr>
          <w:rFonts w:eastAsia="SimSun"/>
          <w:lang w:val="en-US"/>
        </w:rPr>
        <w:t xml:space="preserve"> Rx-Tx can be identified as ±(X+Z) T</w:t>
      </w:r>
      <w:r w:rsidRPr="00553A28">
        <w:rPr>
          <w:rFonts w:eastAsia="SimSun"/>
          <w:vertAlign w:val="subscript"/>
          <w:lang w:val="en-US"/>
        </w:rPr>
        <w:t>c</w:t>
      </w:r>
      <w:r w:rsidRPr="00553A28">
        <w:rPr>
          <w:rFonts w:eastAsia="SimSun"/>
          <w:lang w:val="en-US"/>
        </w:rPr>
        <w:t>.”</w:t>
      </w:r>
    </w:p>
    <w:p w14:paraId="5134BAD0" w14:textId="77777777" w:rsidR="00621456" w:rsidRDefault="00621456" w:rsidP="00621456">
      <w:pPr>
        <w:pStyle w:val="Heading1"/>
        <w:tabs>
          <w:tab w:val="num" w:pos="432"/>
        </w:tabs>
        <w:ind w:left="432" w:right="72" w:hanging="432"/>
      </w:pPr>
      <w:r>
        <w:rPr>
          <w:lang w:val="sv-SE"/>
        </w:rPr>
        <w:t>References</w:t>
      </w:r>
    </w:p>
    <w:bookmarkEnd w:id="1"/>
    <w:bookmarkEnd w:id="2"/>
    <w:p w14:paraId="7B187AD2" w14:textId="77777777" w:rsidR="00FA227D" w:rsidRPr="00144267" w:rsidRDefault="00FA227D" w:rsidP="00FA227D">
      <w:pPr>
        <w:pStyle w:val="ListParagraph"/>
        <w:numPr>
          <w:ilvl w:val="0"/>
          <w:numId w:val="13"/>
        </w:numPr>
        <w:spacing w:after="160" w:line="259" w:lineRule="auto"/>
        <w:ind w:left="357" w:hanging="357"/>
        <w:rPr>
          <w:rFonts w:eastAsia="Times New Roman"/>
          <w:color w:val="000000" w:themeColor="text1"/>
          <w:sz w:val="20"/>
          <w:szCs w:val="20"/>
          <w:lang w:val="en-US"/>
        </w:rPr>
      </w:pPr>
      <w:r w:rsidRPr="00874BC7">
        <w:rPr>
          <w:rFonts w:eastAsia="Times New Roman"/>
          <w:color w:val="000000" w:themeColor="text1"/>
          <w:sz w:val="20"/>
          <w:szCs w:val="20"/>
          <w:lang w:val="en-US"/>
        </w:rPr>
        <w:t>R4-210</w:t>
      </w:r>
      <w:r w:rsidRPr="000528BD">
        <w:rPr>
          <w:rFonts w:eastAsia="Times New Roman"/>
          <w:color w:val="000000" w:themeColor="text1"/>
          <w:sz w:val="20"/>
          <w:szCs w:val="20"/>
          <w:lang w:val="en-US"/>
        </w:rPr>
        <w:t>5755</w:t>
      </w:r>
      <w:r>
        <w:rPr>
          <w:rFonts w:eastAsia="Times New Roman"/>
          <w:color w:val="000000" w:themeColor="text1"/>
          <w:sz w:val="20"/>
          <w:szCs w:val="20"/>
          <w:lang w:val="en-US"/>
        </w:rPr>
        <w:t>, “</w:t>
      </w:r>
      <w:r w:rsidRPr="00144267">
        <w:rPr>
          <w:rFonts w:eastAsia="Times New Roman"/>
          <w:color w:val="000000" w:themeColor="text1"/>
          <w:sz w:val="20"/>
          <w:szCs w:val="20"/>
          <w:lang w:val="en-US"/>
        </w:rPr>
        <w:t xml:space="preserve">WF on </w:t>
      </w:r>
      <w:proofErr w:type="spellStart"/>
      <w:r w:rsidRPr="00144267">
        <w:rPr>
          <w:rFonts w:eastAsia="Times New Roman"/>
          <w:color w:val="000000" w:themeColor="text1"/>
          <w:sz w:val="20"/>
          <w:szCs w:val="20"/>
          <w:lang w:val="en-US"/>
        </w:rPr>
        <w:t>gNB</w:t>
      </w:r>
      <w:proofErr w:type="spellEnd"/>
      <w:r w:rsidRPr="00144267">
        <w:rPr>
          <w:rFonts w:eastAsia="Times New Roman"/>
          <w:color w:val="000000" w:themeColor="text1"/>
          <w:sz w:val="20"/>
          <w:szCs w:val="20"/>
          <w:lang w:val="en-US"/>
        </w:rPr>
        <w:t xml:space="preserve"> positioning measurement requirements</w:t>
      </w:r>
      <w:r>
        <w:rPr>
          <w:rFonts w:eastAsia="Times New Roman"/>
          <w:color w:val="000000" w:themeColor="text1"/>
          <w:sz w:val="20"/>
          <w:szCs w:val="20"/>
          <w:lang w:val="en-US"/>
        </w:rPr>
        <w:t>”, Ericsson</w:t>
      </w:r>
    </w:p>
    <w:p w14:paraId="752CC9F7" w14:textId="77777777" w:rsidR="00FA227D" w:rsidRPr="00874BC7" w:rsidRDefault="00FA227D" w:rsidP="00FA227D">
      <w:pPr>
        <w:pStyle w:val="ListParagraph"/>
        <w:numPr>
          <w:ilvl w:val="0"/>
          <w:numId w:val="13"/>
        </w:numPr>
        <w:spacing w:after="160" w:line="259" w:lineRule="auto"/>
        <w:ind w:left="357" w:hanging="357"/>
        <w:rPr>
          <w:rFonts w:eastAsia="Times New Roman"/>
          <w:color w:val="000000" w:themeColor="text1"/>
          <w:sz w:val="20"/>
          <w:szCs w:val="20"/>
          <w:lang w:val="en-US"/>
        </w:rPr>
      </w:pPr>
      <w:r w:rsidRPr="00874BC7">
        <w:rPr>
          <w:rFonts w:eastAsia="Times New Roman"/>
          <w:color w:val="000000" w:themeColor="text1"/>
          <w:sz w:val="20"/>
          <w:szCs w:val="20"/>
          <w:lang w:val="en-US"/>
        </w:rPr>
        <w:t xml:space="preserve">R4-2105758, “Updated link simulation assumptions for </w:t>
      </w:r>
      <w:proofErr w:type="spellStart"/>
      <w:r w:rsidRPr="00874BC7">
        <w:rPr>
          <w:rFonts w:eastAsia="Times New Roman"/>
          <w:color w:val="000000" w:themeColor="text1"/>
          <w:sz w:val="20"/>
          <w:szCs w:val="20"/>
          <w:lang w:val="en-US"/>
        </w:rPr>
        <w:t>gNB</w:t>
      </w:r>
      <w:proofErr w:type="spellEnd"/>
      <w:r w:rsidRPr="00874BC7">
        <w:rPr>
          <w:rFonts w:eastAsia="Times New Roman"/>
          <w:color w:val="000000" w:themeColor="text1"/>
          <w:sz w:val="20"/>
          <w:szCs w:val="20"/>
          <w:lang w:val="en-US"/>
        </w:rPr>
        <w:t xml:space="preserve"> positioning measurement”, Huawei</w:t>
      </w:r>
    </w:p>
    <w:p w14:paraId="7F21E80E" w14:textId="790C844B" w:rsidR="009628F8" w:rsidRPr="004C1DCF" w:rsidRDefault="00FA227D" w:rsidP="00FA227D">
      <w:pPr>
        <w:pStyle w:val="ListParagraph"/>
        <w:numPr>
          <w:ilvl w:val="0"/>
          <w:numId w:val="13"/>
        </w:numPr>
        <w:spacing w:after="160" w:line="259" w:lineRule="auto"/>
        <w:ind w:left="357" w:hanging="357"/>
        <w:rPr>
          <w:sz w:val="20"/>
          <w:szCs w:val="20"/>
        </w:rPr>
      </w:pPr>
      <w:r>
        <w:rPr>
          <w:sz w:val="20"/>
          <w:szCs w:val="20"/>
          <w:lang w:val="en-US"/>
        </w:rPr>
        <w:t>R4-</w:t>
      </w:r>
      <w:r w:rsidR="008242B8">
        <w:rPr>
          <w:sz w:val="20"/>
          <w:szCs w:val="20"/>
          <w:lang w:val="en-US"/>
        </w:rPr>
        <w:t>2110225</w:t>
      </w:r>
      <w:r w:rsidR="004C1DCF">
        <w:rPr>
          <w:sz w:val="20"/>
          <w:szCs w:val="20"/>
          <w:lang w:val="en-US"/>
        </w:rPr>
        <w:t>,</w:t>
      </w:r>
      <w:r>
        <w:rPr>
          <w:sz w:val="20"/>
          <w:szCs w:val="20"/>
          <w:lang w:val="en-US"/>
        </w:rPr>
        <w:t xml:space="preserve"> “</w:t>
      </w:r>
      <w:proofErr w:type="spellStart"/>
      <w:r w:rsidR="00CE13B6" w:rsidRPr="00CE13B6">
        <w:rPr>
          <w:sz w:val="20"/>
          <w:szCs w:val="20"/>
          <w:lang w:val="en-US"/>
        </w:rPr>
        <w:t>gNB</w:t>
      </w:r>
      <w:proofErr w:type="spellEnd"/>
      <w:r w:rsidR="00CE13B6" w:rsidRPr="00CE13B6">
        <w:rPr>
          <w:sz w:val="20"/>
          <w:szCs w:val="20"/>
          <w:lang w:val="en-US"/>
        </w:rPr>
        <w:t xml:space="preserve"> link level simulation results</w:t>
      </w:r>
      <w:r w:rsidR="00CE13B6">
        <w:rPr>
          <w:sz w:val="20"/>
          <w:szCs w:val="20"/>
          <w:lang w:val="en-US"/>
        </w:rPr>
        <w:t>”, Ericsson</w:t>
      </w:r>
    </w:p>
    <w:p w14:paraId="55DFA017" w14:textId="5A93D18E" w:rsidR="004C1DCF" w:rsidRPr="009628F8" w:rsidRDefault="004C1DCF" w:rsidP="00FA227D">
      <w:pPr>
        <w:pStyle w:val="ListParagraph"/>
        <w:numPr>
          <w:ilvl w:val="0"/>
          <w:numId w:val="13"/>
        </w:numPr>
        <w:spacing w:after="160" w:line="259" w:lineRule="auto"/>
        <w:ind w:left="357" w:hanging="357"/>
        <w:rPr>
          <w:sz w:val="20"/>
          <w:szCs w:val="20"/>
        </w:rPr>
      </w:pPr>
      <w:r>
        <w:rPr>
          <w:sz w:val="20"/>
          <w:szCs w:val="20"/>
          <w:lang w:val="en-US"/>
        </w:rPr>
        <w:t>R4-</w:t>
      </w:r>
      <w:r w:rsidR="009936E7">
        <w:rPr>
          <w:sz w:val="20"/>
          <w:szCs w:val="20"/>
          <w:lang w:val="en-US"/>
        </w:rPr>
        <w:t>2110230</w:t>
      </w:r>
      <w:r>
        <w:rPr>
          <w:sz w:val="20"/>
          <w:szCs w:val="20"/>
          <w:lang w:val="en-US"/>
        </w:rPr>
        <w:t xml:space="preserve">, </w:t>
      </w:r>
      <w:r w:rsidR="002846DD">
        <w:rPr>
          <w:sz w:val="20"/>
          <w:szCs w:val="20"/>
          <w:lang w:val="en-US"/>
        </w:rPr>
        <w:t>“</w:t>
      </w:r>
      <w:proofErr w:type="spellStart"/>
      <w:r w:rsidR="002846DD" w:rsidRPr="002846DD">
        <w:rPr>
          <w:sz w:val="20"/>
          <w:szCs w:val="20"/>
          <w:lang w:val="en-US"/>
        </w:rPr>
        <w:t>gNB</w:t>
      </w:r>
      <w:proofErr w:type="spellEnd"/>
      <w:r w:rsidR="002846DD" w:rsidRPr="002846DD">
        <w:rPr>
          <w:sz w:val="20"/>
          <w:szCs w:val="20"/>
          <w:lang w:val="en-US"/>
        </w:rPr>
        <w:t xml:space="preserve"> Rx-Tx </w:t>
      </w:r>
      <w:r w:rsidR="00380BBF">
        <w:rPr>
          <w:sz w:val="20"/>
          <w:szCs w:val="20"/>
          <w:lang w:val="en-US"/>
        </w:rPr>
        <w:t>measurement</w:t>
      </w:r>
      <w:r w:rsidR="002846DD">
        <w:rPr>
          <w:sz w:val="20"/>
          <w:szCs w:val="20"/>
          <w:lang w:val="en-US"/>
        </w:rPr>
        <w:t>”, Ericsson</w:t>
      </w:r>
    </w:p>
    <w:sectPr w:rsidR="004C1DCF" w:rsidRPr="009628F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89F0A" w14:textId="77777777" w:rsidR="003D7328" w:rsidRDefault="003D7328">
      <w:r>
        <w:separator/>
      </w:r>
    </w:p>
  </w:endnote>
  <w:endnote w:type="continuationSeparator" w:id="0">
    <w:p w14:paraId="1562332D" w14:textId="77777777" w:rsidR="003D7328" w:rsidRDefault="003D7328">
      <w:r>
        <w:continuationSeparator/>
      </w:r>
    </w:p>
  </w:endnote>
  <w:endnote w:type="continuationNotice" w:id="1">
    <w:p w14:paraId="2CF6EEFA" w14:textId="77777777" w:rsidR="003D7328" w:rsidRDefault="003D73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9B482" w14:textId="77777777" w:rsidR="003D7328" w:rsidRDefault="003D7328">
      <w:r>
        <w:separator/>
      </w:r>
    </w:p>
  </w:footnote>
  <w:footnote w:type="continuationSeparator" w:id="0">
    <w:p w14:paraId="00491553" w14:textId="77777777" w:rsidR="003D7328" w:rsidRDefault="003D7328">
      <w:r>
        <w:continuationSeparator/>
      </w:r>
    </w:p>
  </w:footnote>
  <w:footnote w:type="continuationNotice" w:id="1">
    <w:p w14:paraId="088618B7" w14:textId="77777777" w:rsidR="003D7328" w:rsidRDefault="003D73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3" w15:restartNumberingAfterBreak="0">
    <w:nsid w:val="0AC00651"/>
    <w:multiLevelType w:val="hybridMultilevel"/>
    <w:tmpl w:val="AF5A8BCE"/>
    <w:lvl w:ilvl="0" w:tplc="D3F27172">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0D6BE2"/>
    <w:multiLevelType w:val="hybridMultilevel"/>
    <w:tmpl w:val="3698E50A"/>
    <w:lvl w:ilvl="0" w:tplc="D27675A2">
      <w:start w:val="38"/>
      <w:numFmt w:val="bullet"/>
      <w:lvlText w:val=""/>
      <w:lvlJc w:val="left"/>
      <w:pPr>
        <w:ind w:left="1776" w:hanging="360"/>
      </w:pPr>
      <w:rPr>
        <w:rFonts w:ascii="Wingdings" w:eastAsiaTheme="minorHAnsi" w:hAnsi="Wingdings" w:cstheme="minorBidi"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2105A"/>
    <w:multiLevelType w:val="hybridMultilevel"/>
    <w:tmpl w:val="01465BB2"/>
    <w:lvl w:ilvl="0" w:tplc="2214E3C0">
      <w:start w:val="1"/>
      <w:numFmt w:val="bullet"/>
      <w:lvlText w:val="•"/>
      <w:lvlJc w:val="left"/>
      <w:pPr>
        <w:tabs>
          <w:tab w:val="num" w:pos="720"/>
        </w:tabs>
        <w:ind w:left="720" w:hanging="360"/>
      </w:pPr>
      <w:rPr>
        <w:rFonts w:ascii="Arial" w:hAnsi="Arial" w:hint="default"/>
      </w:rPr>
    </w:lvl>
    <w:lvl w:ilvl="1" w:tplc="F59AC85E">
      <w:numFmt w:val="bullet"/>
      <w:lvlText w:val="•"/>
      <w:lvlJc w:val="left"/>
      <w:pPr>
        <w:tabs>
          <w:tab w:val="num" w:pos="1440"/>
        </w:tabs>
        <w:ind w:left="1440" w:hanging="360"/>
      </w:pPr>
      <w:rPr>
        <w:rFonts w:ascii="Arial" w:hAnsi="Arial" w:hint="default"/>
      </w:rPr>
    </w:lvl>
    <w:lvl w:ilvl="2" w:tplc="356249C4">
      <w:numFmt w:val="bullet"/>
      <w:lvlText w:val="•"/>
      <w:lvlJc w:val="left"/>
      <w:pPr>
        <w:tabs>
          <w:tab w:val="num" w:pos="2160"/>
        </w:tabs>
        <w:ind w:left="2160" w:hanging="360"/>
      </w:pPr>
      <w:rPr>
        <w:rFonts w:ascii="Arial" w:hAnsi="Arial" w:hint="default"/>
      </w:rPr>
    </w:lvl>
    <w:lvl w:ilvl="3" w:tplc="5016F2D2" w:tentative="1">
      <w:start w:val="1"/>
      <w:numFmt w:val="bullet"/>
      <w:lvlText w:val="•"/>
      <w:lvlJc w:val="left"/>
      <w:pPr>
        <w:tabs>
          <w:tab w:val="num" w:pos="2880"/>
        </w:tabs>
        <w:ind w:left="2880" w:hanging="360"/>
      </w:pPr>
      <w:rPr>
        <w:rFonts w:ascii="Arial" w:hAnsi="Arial" w:hint="default"/>
      </w:rPr>
    </w:lvl>
    <w:lvl w:ilvl="4" w:tplc="2CD8BE9E" w:tentative="1">
      <w:start w:val="1"/>
      <w:numFmt w:val="bullet"/>
      <w:lvlText w:val="•"/>
      <w:lvlJc w:val="left"/>
      <w:pPr>
        <w:tabs>
          <w:tab w:val="num" w:pos="3600"/>
        </w:tabs>
        <w:ind w:left="3600" w:hanging="360"/>
      </w:pPr>
      <w:rPr>
        <w:rFonts w:ascii="Arial" w:hAnsi="Arial" w:hint="default"/>
      </w:rPr>
    </w:lvl>
    <w:lvl w:ilvl="5" w:tplc="46A6D132" w:tentative="1">
      <w:start w:val="1"/>
      <w:numFmt w:val="bullet"/>
      <w:lvlText w:val="•"/>
      <w:lvlJc w:val="left"/>
      <w:pPr>
        <w:tabs>
          <w:tab w:val="num" w:pos="4320"/>
        </w:tabs>
        <w:ind w:left="4320" w:hanging="360"/>
      </w:pPr>
      <w:rPr>
        <w:rFonts w:ascii="Arial" w:hAnsi="Arial" w:hint="default"/>
      </w:rPr>
    </w:lvl>
    <w:lvl w:ilvl="6" w:tplc="EB8AAD68" w:tentative="1">
      <w:start w:val="1"/>
      <w:numFmt w:val="bullet"/>
      <w:lvlText w:val="•"/>
      <w:lvlJc w:val="left"/>
      <w:pPr>
        <w:tabs>
          <w:tab w:val="num" w:pos="5040"/>
        </w:tabs>
        <w:ind w:left="5040" w:hanging="360"/>
      </w:pPr>
      <w:rPr>
        <w:rFonts w:ascii="Arial" w:hAnsi="Arial" w:hint="default"/>
      </w:rPr>
    </w:lvl>
    <w:lvl w:ilvl="7" w:tplc="F6583778" w:tentative="1">
      <w:start w:val="1"/>
      <w:numFmt w:val="bullet"/>
      <w:lvlText w:val="•"/>
      <w:lvlJc w:val="left"/>
      <w:pPr>
        <w:tabs>
          <w:tab w:val="num" w:pos="5760"/>
        </w:tabs>
        <w:ind w:left="5760" w:hanging="360"/>
      </w:pPr>
      <w:rPr>
        <w:rFonts w:ascii="Arial" w:hAnsi="Arial" w:hint="default"/>
      </w:rPr>
    </w:lvl>
    <w:lvl w:ilvl="8" w:tplc="57F01B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1E5CDC"/>
    <w:multiLevelType w:val="hybridMultilevel"/>
    <w:tmpl w:val="5EF079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7371082"/>
    <w:multiLevelType w:val="hybridMultilevel"/>
    <w:tmpl w:val="579A3E2E"/>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8957CA6"/>
    <w:multiLevelType w:val="hybridMultilevel"/>
    <w:tmpl w:val="71B23F32"/>
    <w:lvl w:ilvl="0" w:tplc="D7BAA150">
      <w:start w:val="1"/>
      <w:numFmt w:val="bullet"/>
      <w:lvlText w:val="•"/>
      <w:lvlJc w:val="left"/>
      <w:pPr>
        <w:tabs>
          <w:tab w:val="num" w:pos="720"/>
        </w:tabs>
        <w:ind w:left="720" w:hanging="360"/>
      </w:pPr>
      <w:rPr>
        <w:rFonts w:ascii="Arial" w:hAnsi="Arial" w:hint="default"/>
      </w:rPr>
    </w:lvl>
    <w:lvl w:ilvl="1" w:tplc="FE24643E">
      <w:numFmt w:val="bullet"/>
      <w:lvlText w:val="•"/>
      <w:lvlJc w:val="left"/>
      <w:pPr>
        <w:tabs>
          <w:tab w:val="num" w:pos="1440"/>
        </w:tabs>
        <w:ind w:left="1440" w:hanging="360"/>
      </w:pPr>
      <w:rPr>
        <w:rFonts w:ascii="Arial" w:hAnsi="Arial" w:hint="default"/>
      </w:rPr>
    </w:lvl>
    <w:lvl w:ilvl="2" w:tplc="34ECA00A">
      <w:numFmt w:val="bullet"/>
      <w:lvlText w:val="•"/>
      <w:lvlJc w:val="left"/>
      <w:pPr>
        <w:tabs>
          <w:tab w:val="num" w:pos="2160"/>
        </w:tabs>
        <w:ind w:left="2160" w:hanging="360"/>
      </w:pPr>
      <w:rPr>
        <w:rFonts w:ascii="Arial" w:hAnsi="Arial" w:hint="default"/>
      </w:rPr>
    </w:lvl>
    <w:lvl w:ilvl="3" w:tplc="4FB8CA54" w:tentative="1">
      <w:start w:val="1"/>
      <w:numFmt w:val="bullet"/>
      <w:lvlText w:val="•"/>
      <w:lvlJc w:val="left"/>
      <w:pPr>
        <w:tabs>
          <w:tab w:val="num" w:pos="2880"/>
        </w:tabs>
        <w:ind w:left="2880" w:hanging="360"/>
      </w:pPr>
      <w:rPr>
        <w:rFonts w:ascii="Arial" w:hAnsi="Arial" w:hint="default"/>
      </w:rPr>
    </w:lvl>
    <w:lvl w:ilvl="4" w:tplc="9AAE9338" w:tentative="1">
      <w:start w:val="1"/>
      <w:numFmt w:val="bullet"/>
      <w:lvlText w:val="•"/>
      <w:lvlJc w:val="left"/>
      <w:pPr>
        <w:tabs>
          <w:tab w:val="num" w:pos="3600"/>
        </w:tabs>
        <w:ind w:left="3600" w:hanging="360"/>
      </w:pPr>
      <w:rPr>
        <w:rFonts w:ascii="Arial" w:hAnsi="Arial" w:hint="default"/>
      </w:rPr>
    </w:lvl>
    <w:lvl w:ilvl="5" w:tplc="34B221B8" w:tentative="1">
      <w:start w:val="1"/>
      <w:numFmt w:val="bullet"/>
      <w:lvlText w:val="•"/>
      <w:lvlJc w:val="left"/>
      <w:pPr>
        <w:tabs>
          <w:tab w:val="num" w:pos="4320"/>
        </w:tabs>
        <w:ind w:left="4320" w:hanging="360"/>
      </w:pPr>
      <w:rPr>
        <w:rFonts w:ascii="Arial" w:hAnsi="Arial" w:hint="default"/>
      </w:rPr>
    </w:lvl>
    <w:lvl w:ilvl="6" w:tplc="025CE6E2" w:tentative="1">
      <w:start w:val="1"/>
      <w:numFmt w:val="bullet"/>
      <w:lvlText w:val="•"/>
      <w:lvlJc w:val="left"/>
      <w:pPr>
        <w:tabs>
          <w:tab w:val="num" w:pos="5040"/>
        </w:tabs>
        <w:ind w:left="5040" w:hanging="360"/>
      </w:pPr>
      <w:rPr>
        <w:rFonts w:ascii="Arial" w:hAnsi="Arial" w:hint="default"/>
      </w:rPr>
    </w:lvl>
    <w:lvl w:ilvl="7" w:tplc="ECAAB382" w:tentative="1">
      <w:start w:val="1"/>
      <w:numFmt w:val="bullet"/>
      <w:lvlText w:val="•"/>
      <w:lvlJc w:val="left"/>
      <w:pPr>
        <w:tabs>
          <w:tab w:val="num" w:pos="5760"/>
        </w:tabs>
        <w:ind w:left="5760" w:hanging="360"/>
      </w:pPr>
      <w:rPr>
        <w:rFonts w:ascii="Arial" w:hAnsi="Arial" w:hint="default"/>
      </w:rPr>
    </w:lvl>
    <w:lvl w:ilvl="8" w:tplc="F86276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9A3A67"/>
    <w:multiLevelType w:val="hybridMultilevel"/>
    <w:tmpl w:val="8EB2D374"/>
    <w:lvl w:ilvl="0" w:tplc="1DC8D838">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6D76748"/>
    <w:multiLevelType w:val="hybridMultilevel"/>
    <w:tmpl w:val="DFBCEF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7030ADE"/>
    <w:multiLevelType w:val="hybridMultilevel"/>
    <w:tmpl w:val="2A44B80A"/>
    <w:lvl w:ilvl="0" w:tplc="D0CE200E">
      <w:start w:val="1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8"/>
  </w:num>
  <w:num w:numId="3">
    <w:abstractNumId w:val="9"/>
  </w:num>
  <w:num w:numId="4">
    <w:abstractNumId w:val="10"/>
  </w:num>
  <w:num w:numId="5">
    <w:abstractNumId w:val="1"/>
  </w:num>
  <w:num w:numId="6">
    <w:abstractNumId w:val="11"/>
  </w:num>
  <w:num w:numId="7">
    <w:abstractNumId w:val="5"/>
  </w:num>
  <w:num w:numId="8">
    <w:abstractNumId w:val="8"/>
  </w:num>
  <w:num w:numId="9">
    <w:abstractNumId w:val="3"/>
  </w:num>
  <w:num w:numId="10">
    <w:abstractNumId w:val="4"/>
  </w:num>
  <w:num w:numId="11">
    <w:abstractNumId w:val="17"/>
  </w:num>
  <w:num w:numId="12">
    <w:abstractNumId w:val="14"/>
  </w:num>
  <w:num w:numId="13">
    <w:abstractNumId w:val="2"/>
  </w:num>
  <w:num w:numId="14">
    <w:abstractNumId w:val="0"/>
  </w:num>
  <w:num w:numId="15">
    <w:abstractNumId w:val="13"/>
  </w:num>
  <w:num w:numId="1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7"/>
  </w:num>
  <w:num w:numId="19">
    <w:abstractNumId w:val="6"/>
  </w:num>
  <w:num w:numId="20">
    <w:abstractNumId w:val="12"/>
  </w:num>
  <w:num w:numId="21">
    <w:abstractNumId w:val="12"/>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AF"/>
    <w:rsid w:val="0000141F"/>
    <w:rsid w:val="00005DC2"/>
    <w:rsid w:val="000061A7"/>
    <w:rsid w:val="00006EC8"/>
    <w:rsid w:val="00012898"/>
    <w:rsid w:val="0001409B"/>
    <w:rsid w:val="000166B1"/>
    <w:rsid w:val="0001765A"/>
    <w:rsid w:val="00022E4A"/>
    <w:rsid w:val="00023765"/>
    <w:rsid w:val="0002404C"/>
    <w:rsid w:val="00027067"/>
    <w:rsid w:val="0003115C"/>
    <w:rsid w:val="00036CBA"/>
    <w:rsid w:val="00041710"/>
    <w:rsid w:val="000422E5"/>
    <w:rsid w:val="00042C57"/>
    <w:rsid w:val="0004623E"/>
    <w:rsid w:val="00047B98"/>
    <w:rsid w:val="00062051"/>
    <w:rsid w:val="00064A1F"/>
    <w:rsid w:val="00071AB8"/>
    <w:rsid w:val="00071F51"/>
    <w:rsid w:val="000820A5"/>
    <w:rsid w:val="00083426"/>
    <w:rsid w:val="00084D1A"/>
    <w:rsid w:val="00085B92"/>
    <w:rsid w:val="00087496"/>
    <w:rsid w:val="00096A2E"/>
    <w:rsid w:val="000A3B07"/>
    <w:rsid w:val="000A6394"/>
    <w:rsid w:val="000A6E4C"/>
    <w:rsid w:val="000B2032"/>
    <w:rsid w:val="000B38CE"/>
    <w:rsid w:val="000B633F"/>
    <w:rsid w:val="000B6E49"/>
    <w:rsid w:val="000B7FED"/>
    <w:rsid w:val="000C038A"/>
    <w:rsid w:val="000C1A99"/>
    <w:rsid w:val="000C6598"/>
    <w:rsid w:val="000C7317"/>
    <w:rsid w:val="000D2CCB"/>
    <w:rsid w:val="000D44B3"/>
    <w:rsid w:val="000D4E3E"/>
    <w:rsid w:val="000E2C4C"/>
    <w:rsid w:val="000F7682"/>
    <w:rsid w:val="00100FEF"/>
    <w:rsid w:val="001021FB"/>
    <w:rsid w:val="00107087"/>
    <w:rsid w:val="001123E4"/>
    <w:rsid w:val="00113A92"/>
    <w:rsid w:val="00114F62"/>
    <w:rsid w:val="00116EE5"/>
    <w:rsid w:val="001235AC"/>
    <w:rsid w:val="0012521B"/>
    <w:rsid w:val="00126CD2"/>
    <w:rsid w:val="00127ED5"/>
    <w:rsid w:val="001312FE"/>
    <w:rsid w:val="00132E4D"/>
    <w:rsid w:val="00145D43"/>
    <w:rsid w:val="00150E5B"/>
    <w:rsid w:val="00150FE6"/>
    <w:rsid w:val="00152D25"/>
    <w:rsid w:val="001556EC"/>
    <w:rsid w:val="00164543"/>
    <w:rsid w:val="0016463C"/>
    <w:rsid w:val="00164E71"/>
    <w:rsid w:val="001652AF"/>
    <w:rsid w:val="0016689C"/>
    <w:rsid w:val="00186486"/>
    <w:rsid w:val="00192C46"/>
    <w:rsid w:val="001A08B3"/>
    <w:rsid w:val="001A46BF"/>
    <w:rsid w:val="001A6D92"/>
    <w:rsid w:val="001A7B60"/>
    <w:rsid w:val="001A7C31"/>
    <w:rsid w:val="001B1102"/>
    <w:rsid w:val="001B212C"/>
    <w:rsid w:val="001B22E2"/>
    <w:rsid w:val="001B24E5"/>
    <w:rsid w:val="001B274D"/>
    <w:rsid w:val="001B34F4"/>
    <w:rsid w:val="001B3E56"/>
    <w:rsid w:val="001B4789"/>
    <w:rsid w:val="001B52F0"/>
    <w:rsid w:val="001B7A65"/>
    <w:rsid w:val="001C31B7"/>
    <w:rsid w:val="001D2D48"/>
    <w:rsid w:val="001E059D"/>
    <w:rsid w:val="001E0C9A"/>
    <w:rsid w:val="001E10FC"/>
    <w:rsid w:val="001E323B"/>
    <w:rsid w:val="001E41F3"/>
    <w:rsid w:val="001E6A3C"/>
    <w:rsid w:val="001E7673"/>
    <w:rsid w:val="001F534E"/>
    <w:rsid w:val="001F7F57"/>
    <w:rsid w:val="00200934"/>
    <w:rsid w:val="00210B9B"/>
    <w:rsid w:val="00230900"/>
    <w:rsid w:val="00230987"/>
    <w:rsid w:val="002315EE"/>
    <w:rsid w:val="0023260C"/>
    <w:rsid w:val="00233741"/>
    <w:rsid w:val="002423AF"/>
    <w:rsid w:val="0024283F"/>
    <w:rsid w:val="00244E91"/>
    <w:rsid w:val="002460FF"/>
    <w:rsid w:val="002579D2"/>
    <w:rsid w:val="0026004D"/>
    <w:rsid w:val="00260AEB"/>
    <w:rsid w:val="00261F36"/>
    <w:rsid w:val="002640DD"/>
    <w:rsid w:val="0027171F"/>
    <w:rsid w:val="00275C4C"/>
    <w:rsid w:val="00275D12"/>
    <w:rsid w:val="00282BD8"/>
    <w:rsid w:val="00283A53"/>
    <w:rsid w:val="002846DD"/>
    <w:rsid w:val="00284FEB"/>
    <w:rsid w:val="002860C4"/>
    <w:rsid w:val="002868F5"/>
    <w:rsid w:val="002913FB"/>
    <w:rsid w:val="002935E7"/>
    <w:rsid w:val="002A2E8D"/>
    <w:rsid w:val="002A4E83"/>
    <w:rsid w:val="002A5B60"/>
    <w:rsid w:val="002B3E81"/>
    <w:rsid w:val="002B5741"/>
    <w:rsid w:val="002B5E2D"/>
    <w:rsid w:val="002B7C44"/>
    <w:rsid w:val="002C074D"/>
    <w:rsid w:val="002C7275"/>
    <w:rsid w:val="002D517F"/>
    <w:rsid w:val="002E313A"/>
    <w:rsid w:val="002E472E"/>
    <w:rsid w:val="002E713D"/>
    <w:rsid w:val="002F19F3"/>
    <w:rsid w:val="002F32F6"/>
    <w:rsid w:val="002F3CF1"/>
    <w:rsid w:val="002F43A7"/>
    <w:rsid w:val="00301264"/>
    <w:rsid w:val="00301817"/>
    <w:rsid w:val="00302484"/>
    <w:rsid w:val="00304FE1"/>
    <w:rsid w:val="00305409"/>
    <w:rsid w:val="0031251E"/>
    <w:rsid w:val="00316656"/>
    <w:rsid w:val="00321678"/>
    <w:rsid w:val="00331CE0"/>
    <w:rsid w:val="00333A98"/>
    <w:rsid w:val="0033585D"/>
    <w:rsid w:val="00337C9B"/>
    <w:rsid w:val="00340323"/>
    <w:rsid w:val="003557D1"/>
    <w:rsid w:val="003609EF"/>
    <w:rsid w:val="0036231A"/>
    <w:rsid w:val="00370847"/>
    <w:rsid w:val="00371C28"/>
    <w:rsid w:val="00373F86"/>
    <w:rsid w:val="00374DD4"/>
    <w:rsid w:val="0037559F"/>
    <w:rsid w:val="00375E99"/>
    <w:rsid w:val="0037684C"/>
    <w:rsid w:val="003772C3"/>
    <w:rsid w:val="00380BBF"/>
    <w:rsid w:val="00385E8D"/>
    <w:rsid w:val="0039095E"/>
    <w:rsid w:val="00392320"/>
    <w:rsid w:val="00392E7A"/>
    <w:rsid w:val="0039612A"/>
    <w:rsid w:val="003967FA"/>
    <w:rsid w:val="003A04C2"/>
    <w:rsid w:val="003A18B3"/>
    <w:rsid w:val="003A202F"/>
    <w:rsid w:val="003A524A"/>
    <w:rsid w:val="003A7265"/>
    <w:rsid w:val="003B092A"/>
    <w:rsid w:val="003B163B"/>
    <w:rsid w:val="003C5292"/>
    <w:rsid w:val="003D6974"/>
    <w:rsid w:val="003D7328"/>
    <w:rsid w:val="003E1A36"/>
    <w:rsid w:val="003E488D"/>
    <w:rsid w:val="003F2EC2"/>
    <w:rsid w:val="003F4C3B"/>
    <w:rsid w:val="003F4E36"/>
    <w:rsid w:val="00400139"/>
    <w:rsid w:val="004037A0"/>
    <w:rsid w:val="0041030C"/>
    <w:rsid w:val="00410371"/>
    <w:rsid w:val="00411BB3"/>
    <w:rsid w:val="004124D7"/>
    <w:rsid w:val="00412DB6"/>
    <w:rsid w:val="0041603F"/>
    <w:rsid w:val="0041698B"/>
    <w:rsid w:val="004210BF"/>
    <w:rsid w:val="004242F1"/>
    <w:rsid w:val="00425BCC"/>
    <w:rsid w:val="004309EB"/>
    <w:rsid w:val="00431F5F"/>
    <w:rsid w:val="00432484"/>
    <w:rsid w:val="00436AC6"/>
    <w:rsid w:val="00440C80"/>
    <w:rsid w:val="004441F8"/>
    <w:rsid w:val="00450E80"/>
    <w:rsid w:val="004518DB"/>
    <w:rsid w:val="00452192"/>
    <w:rsid w:val="004525BF"/>
    <w:rsid w:val="00453938"/>
    <w:rsid w:val="00456AEA"/>
    <w:rsid w:val="004639E0"/>
    <w:rsid w:val="00465114"/>
    <w:rsid w:val="00475835"/>
    <w:rsid w:val="00480375"/>
    <w:rsid w:val="00480C10"/>
    <w:rsid w:val="0048159C"/>
    <w:rsid w:val="004826BB"/>
    <w:rsid w:val="00482903"/>
    <w:rsid w:val="0048488C"/>
    <w:rsid w:val="00490E48"/>
    <w:rsid w:val="004913A0"/>
    <w:rsid w:val="00497232"/>
    <w:rsid w:val="00497668"/>
    <w:rsid w:val="00497DA5"/>
    <w:rsid w:val="004A0B84"/>
    <w:rsid w:val="004A1C74"/>
    <w:rsid w:val="004A54E5"/>
    <w:rsid w:val="004B0236"/>
    <w:rsid w:val="004B25FD"/>
    <w:rsid w:val="004B5A26"/>
    <w:rsid w:val="004B5D80"/>
    <w:rsid w:val="004B75B7"/>
    <w:rsid w:val="004C1563"/>
    <w:rsid w:val="004C1DCF"/>
    <w:rsid w:val="004D158E"/>
    <w:rsid w:val="004D3C6D"/>
    <w:rsid w:val="004E1488"/>
    <w:rsid w:val="004E3857"/>
    <w:rsid w:val="004F3B74"/>
    <w:rsid w:val="004F79BD"/>
    <w:rsid w:val="00501D2D"/>
    <w:rsid w:val="0050265A"/>
    <w:rsid w:val="00503AF6"/>
    <w:rsid w:val="00507756"/>
    <w:rsid w:val="00512241"/>
    <w:rsid w:val="0051580D"/>
    <w:rsid w:val="00517827"/>
    <w:rsid w:val="00527BA3"/>
    <w:rsid w:val="00530389"/>
    <w:rsid w:val="005323C6"/>
    <w:rsid w:val="005337BF"/>
    <w:rsid w:val="00537900"/>
    <w:rsid w:val="00540B65"/>
    <w:rsid w:val="00545A72"/>
    <w:rsid w:val="005465F1"/>
    <w:rsid w:val="00547111"/>
    <w:rsid w:val="0055032E"/>
    <w:rsid w:val="00553A28"/>
    <w:rsid w:val="0056256F"/>
    <w:rsid w:val="005632BC"/>
    <w:rsid w:val="00565CFA"/>
    <w:rsid w:val="00567CBF"/>
    <w:rsid w:val="0057253C"/>
    <w:rsid w:val="005730BA"/>
    <w:rsid w:val="00576A9F"/>
    <w:rsid w:val="00592796"/>
    <w:rsid w:val="00592D74"/>
    <w:rsid w:val="005A54D0"/>
    <w:rsid w:val="005B17D5"/>
    <w:rsid w:val="005C4EEF"/>
    <w:rsid w:val="005C596B"/>
    <w:rsid w:val="005C6583"/>
    <w:rsid w:val="005E2C44"/>
    <w:rsid w:val="005E3781"/>
    <w:rsid w:val="005E44BF"/>
    <w:rsid w:val="005F0CE6"/>
    <w:rsid w:val="005F1CDA"/>
    <w:rsid w:val="005F22A8"/>
    <w:rsid w:val="005F577A"/>
    <w:rsid w:val="005F5B04"/>
    <w:rsid w:val="005F707C"/>
    <w:rsid w:val="006006A4"/>
    <w:rsid w:val="00610E30"/>
    <w:rsid w:val="00613535"/>
    <w:rsid w:val="00614750"/>
    <w:rsid w:val="00614F11"/>
    <w:rsid w:val="00616D5E"/>
    <w:rsid w:val="006171F1"/>
    <w:rsid w:val="00617D48"/>
    <w:rsid w:val="00621188"/>
    <w:rsid w:val="00621456"/>
    <w:rsid w:val="006255CD"/>
    <w:rsid w:val="006257ED"/>
    <w:rsid w:val="00626191"/>
    <w:rsid w:val="00630AF3"/>
    <w:rsid w:val="006317A4"/>
    <w:rsid w:val="00636D8B"/>
    <w:rsid w:val="00640980"/>
    <w:rsid w:val="00642BE3"/>
    <w:rsid w:val="00643784"/>
    <w:rsid w:val="00645BC0"/>
    <w:rsid w:val="00650467"/>
    <w:rsid w:val="00651499"/>
    <w:rsid w:val="0065337E"/>
    <w:rsid w:val="006544BA"/>
    <w:rsid w:val="006574A7"/>
    <w:rsid w:val="0066500B"/>
    <w:rsid w:val="00665C47"/>
    <w:rsid w:val="0066601B"/>
    <w:rsid w:val="0066622F"/>
    <w:rsid w:val="0066647C"/>
    <w:rsid w:val="00671C9A"/>
    <w:rsid w:val="0068016D"/>
    <w:rsid w:val="00680226"/>
    <w:rsid w:val="006929EE"/>
    <w:rsid w:val="00695808"/>
    <w:rsid w:val="006A10D5"/>
    <w:rsid w:val="006B46FB"/>
    <w:rsid w:val="006C04C8"/>
    <w:rsid w:val="006C38FA"/>
    <w:rsid w:val="006D22B7"/>
    <w:rsid w:val="006D28EA"/>
    <w:rsid w:val="006D2C38"/>
    <w:rsid w:val="006D51F9"/>
    <w:rsid w:val="006D7D3C"/>
    <w:rsid w:val="006E21FB"/>
    <w:rsid w:val="006E2760"/>
    <w:rsid w:val="006E285C"/>
    <w:rsid w:val="006E3888"/>
    <w:rsid w:val="006E46DA"/>
    <w:rsid w:val="006F07D5"/>
    <w:rsid w:val="006F1732"/>
    <w:rsid w:val="006F1D02"/>
    <w:rsid w:val="006F248D"/>
    <w:rsid w:val="00701F60"/>
    <w:rsid w:val="00702F4C"/>
    <w:rsid w:val="007064B2"/>
    <w:rsid w:val="007069ED"/>
    <w:rsid w:val="00712EED"/>
    <w:rsid w:val="00713940"/>
    <w:rsid w:val="00713E85"/>
    <w:rsid w:val="00714B27"/>
    <w:rsid w:val="007176FF"/>
    <w:rsid w:val="007211FC"/>
    <w:rsid w:val="007235B5"/>
    <w:rsid w:val="007278B0"/>
    <w:rsid w:val="00740206"/>
    <w:rsid w:val="007403B3"/>
    <w:rsid w:val="00752087"/>
    <w:rsid w:val="00756357"/>
    <w:rsid w:val="007615B1"/>
    <w:rsid w:val="00761A68"/>
    <w:rsid w:val="00764A96"/>
    <w:rsid w:val="007655B6"/>
    <w:rsid w:val="00767E9C"/>
    <w:rsid w:val="0077065D"/>
    <w:rsid w:val="007776D5"/>
    <w:rsid w:val="007829E5"/>
    <w:rsid w:val="007868FC"/>
    <w:rsid w:val="00792342"/>
    <w:rsid w:val="00792C49"/>
    <w:rsid w:val="00792CA3"/>
    <w:rsid w:val="007945CB"/>
    <w:rsid w:val="00794F52"/>
    <w:rsid w:val="007977A8"/>
    <w:rsid w:val="007A0467"/>
    <w:rsid w:val="007A4AB0"/>
    <w:rsid w:val="007A503A"/>
    <w:rsid w:val="007A60CC"/>
    <w:rsid w:val="007B27A3"/>
    <w:rsid w:val="007B512A"/>
    <w:rsid w:val="007C02E8"/>
    <w:rsid w:val="007C1987"/>
    <w:rsid w:val="007C2097"/>
    <w:rsid w:val="007C2388"/>
    <w:rsid w:val="007C5CA4"/>
    <w:rsid w:val="007D13F5"/>
    <w:rsid w:val="007D617D"/>
    <w:rsid w:val="007D6A07"/>
    <w:rsid w:val="007E01C7"/>
    <w:rsid w:val="007E0FC4"/>
    <w:rsid w:val="007F048D"/>
    <w:rsid w:val="007F149E"/>
    <w:rsid w:val="007F4789"/>
    <w:rsid w:val="007F4F6E"/>
    <w:rsid w:val="007F7259"/>
    <w:rsid w:val="00801056"/>
    <w:rsid w:val="00801325"/>
    <w:rsid w:val="008040A8"/>
    <w:rsid w:val="008041D8"/>
    <w:rsid w:val="0080455D"/>
    <w:rsid w:val="0080525A"/>
    <w:rsid w:val="0080571A"/>
    <w:rsid w:val="00805A35"/>
    <w:rsid w:val="00810818"/>
    <w:rsid w:val="00811E18"/>
    <w:rsid w:val="008123A9"/>
    <w:rsid w:val="00812DDC"/>
    <w:rsid w:val="00820299"/>
    <w:rsid w:val="00820D5C"/>
    <w:rsid w:val="008242B8"/>
    <w:rsid w:val="00825A1B"/>
    <w:rsid w:val="00825C38"/>
    <w:rsid w:val="00826127"/>
    <w:rsid w:val="00827090"/>
    <w:rsid w:val="008279FA"/>
    <w:rsid w:val="00832325"/>
    <w:rsid w:val="00833C75"/>
    <w:rsid w:val="0084229F"/>
    <w:rsid w:val="00843CF5"/>
    <w:rsid w:val="00850275"/>
    <w:rsid w:val="008516C5"/>
    <w:rsid w:val="00851C3E"/>
    <w:rsid w:val="00852F84"/>
    <w:rsid w:val="008626E7"/>
    <w:rsid w:val="0086277B"/>
    <w:rsid w:val="00870E73"/>
    <w:rsid w:val="00870EE7"/>
    <w:rsid w:val="00875520"/>
    <w:rsid w:val="00884749"/>
    <w:rsid w:val="008863B9"/>
    <w:rsid w:val="0089488A"/>
    <w:rsid w:val="008A45A6"/>
    <w:rsid w:val="008A481A"/>
    <w:rsid w:val="008B0E4F"/>
    <w:rsid w:val="008B1499"/>
    <w:rsid w:val="008B4E53"/>
    <w:rsid w:val="008B6732"/>
    <w:rsid w:val="008C04ED"/>
    <w:rsid w:val="008C1E4F"/>
    <w:rsid w:val="008C4138"/>
    <w:rsid w:val="008C6E3E"/>
    <w:rsid w:val="008D1224"/>
    <w:rsid w:val="008D39EF"/>
    <w:rsid w:val="008D4DA0"/>
    <w:rsid w:val="008D6320"/>
    <w:rsid w:val="008D7D2F"/>
    <w:rsid w:val="008E2E4E"/>
    <w:rsid w:val="008E6BD6"/>
    <w:rsid w:val="008F05D7"/>
    <w:rsid w:val="008F2041"/>
    <w:rsid w:val="008F314E"/>
    <w:rsid w:val="008F3789"/>
    <w:rsid w:val="008F54A1"/>
    <w:rsid w:val="008F686C"/>
    <w:rsid w:val="0090040B"/>
    <w:rsid w:val="009019CD"/>
    <w:rsid w:val="009112D1"/>
    <w:rsid w:val="009148DE"/>
    <w:rsid w:val="00921D7A"/>
    <w:rsid w:val="009277DD"/>
    <w:rsid w:val="00932144"/>
    <w:rsid w:val="00932834"/>
    <w:rsid w:val="00934D97"/>
    <w:rsid w:val="00941E30"/>
    <w:rsid w:val="00947A03"/>
    <w:rsid w:val="009504F3"/>
    <w:rsid w:val="00951028"/>
    <w:rsid w:val="00953968"/>
    <w:rsid w:val="00955F29"/>
    <w:rsid w:val="00960BBE"/>
    <w:rsid w:val="009628F8"/>
    <w:rsid w:val="0097104B"/>
    <w:rsid w:val="00971883"/>
    <w:rsid w:val="00972E4D"/>
    <w:rsid w:val="0097394E"/>
    <w:rsid w:val="009744C1"/>
    <w:rsid w:val="009772FE"/>
    <w:rsid w:val="009777D9"/>
    <w:rsid w:val="00986924"/>
    <w:rsid w:val="0098741E"/>
    <w:rsid w:val="00991B88"/>
    <w:rsid w:val="00992D22"/>
    <w:rsid w:val="009936E7"/>
    <w:rsid w:val="00993DFD"/>
    <w:rsid w:val="00995835"/>
    <w:rsid w:val="0099776D"/>
    <w:rsid w:val="009A2EF3"/>
    <w:rsid w:val="009A303D"/>
    <w:rsid w:val="009A34ED"/>
    <w:rsid w:val="009A38F7"/>
    <w:rsid w:val="009A5653"/>
    <w:rsid w:val="009A5753"/>
    <w:rsid w:val="009A579D"/>
    <w:rsid w:val="009B3E72"/>
    <w:rsid w:val="009B5629"/>
    <w:rsid w:val="009C58BA"/>
    <w:rsid w:val="009C5D77"/>
    <w:rsid w:val="009D3DA5"/>
    <w:rsid w:val="009D4980"/>
    <w:rsid w:val="009D690D"/>
    <w:rsid w:val="009E3297"/>
    <w:rsid w:val="009F4A3B"/>
    <w:rsid w:val="009F734F"/>
    <w:rsid w:val="00A0705B"/>
    <w:rsid w:val="00A10494"/>
    <w:rsid w:val="00A11EBE"/>
    <w:rsid w:val="00A13C2B"/>
    <w:rsid w:val="00A13FCD"/>
    <w:rsid w:val="00A140C4"/>
    <w:rsid w:val="00A176FF"/>
    <w:rsid w:val="00A2427F"/>
    <w:rsid w:val="00A246B6"/>
    <w:rsid w:val="00A24937"/>
    <w:rsid w:val="00A25506"/>
    <w:rsid w:val="00A311F4"/>
    <w:rsid w:val="00A32330"/>
    <w:rsid w:val="00A37079"/>
    <w:rsid w:val="00A37F2A"/>
    <w:rsid w:val="00A401EB"/>
    <w:rsid w:val="00A415C8"/>
    <w:rsid w:val="00A42720"/>
    <w:rsid w:val="00A47E70"/>
    <w:rsid w:val="00A50CF0"/>
    <w:rsid w:val="00A5320E"/>
    <w:rsid w:val="00A53216"/>
    <w:rsid w:val="00A57F25"/>
    <w:rsid w:val="00A602D6"/>
    <w:rsid w:val="00A6108A"/>
    <w:rsid w:val="00A61E08"/>
    <w:rsid w:val="00A623A3"/>
    <w:rsid w:val="00A64504"/>
    <w:rsid w:val="00A64773"/>
    <w:rsid w:val="00A70874"/>
    <w:rsid w:val="00A71587"/>
    <w:rsid w:val="00A72372"/>
    <w:rsid w:val="00A728C3"/>
    <w:rsid w:val="00A7671C"/>
    <w:rsid w:val="00A77E7F"/>
    <w:rsid w:val="00A81C55"/>
    <w:rsid w:val="00A85C4C"/>
    <w:rsid w:val="00A87156"/>
    <w:rsid w:val="00A872DC"/>
    <w:rsid w:val="00A87D70"/>
    <w:rsid w:val="00A9304D"/>
    <w:rsid w:val="00A96C8D"/>
    <w:rsid w:val="00A971FF"/>
    <w:rsid w:val="00AA2C26"/>
    <w:rsid w:val="00AA2CBC"/>
    <w:rsid w:val="00AA42F7"/>
    <w:rsid w:val="00AA48F2"/>
    <w:rsid w:val="00AB56F4"/>
    <w:rsid w:val="00AC19C0"/>
    <w:rsid w:val="00AC3E84"/>
    <w:rsid w:val="00AC46D5"/>
    <w:rsid w:val="00AC4B2C"/>
    <w:rsid w:val="00AC5820"/>
    <w:rsid w:val="00AC65A9"/>
    <w:rsid w:val="00AC6654"/>
    <w:rsid w:val="00AC7636"/>
    <w:rsid w:val="00AD0077"/>
    <w:rsid w:val="00AD1CD8"/>
    <w:rsid w:val="00AD4C69"/>
    <w:rsid w:val="00AD6F8E"/>
    <w:rsid w:val="00AE3A08"/>
    <w:rsid w:val="00AE4B3C"/>
    <w:rsid w:val="00AF22EA"/>
    <w:rsid w:val="00AF399A"/>
    <w:rsid w:val="00AF42D9"/>
    <w:rsid w:val="00AF6406"/>
    <w:rsid w:val="00AF799B"/>
    <w:rsid w:val="00B01BB0"/>
    <w:rsid w:val="00B0453B"/>
    <w:rsid w:val="00B06AC0"/>
    <w:rsid w:val="00B1209D"/>
    <w:rsid w:val="00B12AEA"/>
    <w:rsid w:val="00B14F1B"/>
    <w:rsid w:val="00B15075"/>
    <w:rsid w:val="00B2325E"/>
    <w:rsid w:val="00B244E1"/>
    <w:rsid w:val="00B258BB"/>
    <w:rsid w:val="00B2780E"/>
    <w:rsid w:val="00B279FC"/>
    <w:rsid w:val="00B43179"/>
    <w:rsid w:val="00B45D67"/>
    <w:rsid w:val="00B52F78"/>
    <w:rsid w:val="00B5528C"/>
    <w:rsid w:val="00B67B97"/>
    <w:rsid w:val="00B71689"/>
    <w:rsid w:val="00B718B9"/>
    <w:rsid w:val="00B82634"/>
    <w:rsid w:val="00B826F5"/>
    <w:rsid w:val="00B853A0"/>
    <w:rsid w:val="00B91486"/>
    <w:rsid w:val="00B9568A"/>
    <w:rsid w:val="00B95696"/>
    <w:rsid w:val="00B968C8"/>
    <w:rsid w:val="00BA16DF"/>
    <w:rsid w:val="00BA377A"/>
    <w:rsid w:val="00BA3814"/>
    <w:rsid w:val="00BA3EC5"/>
    <w:rsid w:val="00BA51D9"/>
    <w:rsid w:val="00BA7463"/>
    <w:rsid w:val="00BB578A"/>
    <w:rsid w:val="00BB5DFC"/>
    <w:rsid w:val="00BC2BF6"/>
    <w:rsid w:val="00BC4BD1"/>
    <w:rsid w:val="00BD0BD6"/>
    <w:rsid w:val="00BD279D"/>
    <w:rsid w:val="00BD6BB8"/>
    <w:rsid w:val="00BE1897"/>
    <w:rsid w:val="00BE390A"/>
    <w:rsid w:val="00BE724F"/>
    <w:rsid w:val="00BE7787"/>
    <w:rsid w:val="00BF3591"/>
    <w:rsid w:val="00BF52EA"/>
    <w:rsid w:val="00C05238"/>
    <w:rsid w:val="00C10DED"/>
    <w:rsid w:val="00C145D4"/>
    <w:rsid w:val="00C200EB"/>
    <w:rsid w:val="00C2068F"/>
    <w:rsid w:val="00C26462"/>
    <w:rsid w:val="00C26D8E"/>
    <w:rsid w:val="00C32248"/>
    <w:rsid w:val="00C32E53"/>
    <w:rsid w:val="00C425D3"/>
    <w:rsid w:val="00C454F1"/>
    <w:rsid w:val="00C47A09"/>
    <w:rsid w:val="00C5092B"/>
    <w:rsid w:val="00C52178"/>
    <w:rsid w:val="00C55512"/>
    <w:rsid w:val="00C6337A"/>
    <w:rsid w:val="00C6461B"/>
    <w:rsid w:val="00C66BA2"/>
    <w:rsid w:val="00C818FA"/>
    <w:rsid w:val="00C8525F"/>
    <w:rsid w:val="00C862F7"/>
    <w:rsid w:val="00C86994"/>
    <w:rsid w:val="00C951C3"/>
    <w:rsid w:val="00C95985"/>
    <w:rsid w:val="00CA05CB"/>
    <w:rsid w:val="00CA128C"/>
    <w:rsid w:val="00CA18BF"/>
    <w:rsid w:val="00CA5A1B"/>
    <w:rsid w:val="00CA5EE1"/>
    <w:rsid w:val="00CB2779"/>
    <w:rsid w:val="00CB4C74"/>
    <w:rsid w:val="00CC1CE6"/>
    <w:rsid w:val="00CC32D4"/>
    <w:rsid w:val="00CC3A5D"/>
    <w:rsid w:val="00CC3F89"/>
    <w:rsid w:val="00CC5026"/>
    <w:rsid w:val="00CC6347"/>
    <w:rsid w:val="00CC68D0"/>
    <w:rsid w:val="00CD3D43"/>
    <w:rsid w:val="00CD4AF6"/>
    <w:rsid w:val="00CE13B6"/>
    <w:rsid w:val="00CE259A"/>
    <w:rsid w:val="00CF05D8"/>
    <w:rsid w:val="00CF0CCD"/>
    <w:rsid w:val="00CF4CA0"/>
    <w:rsid w:val="00CF5227"/>
    <w:rsid w:val="00CF6552"/>
    <w:rsid w:val="00CF7F27"/>
    <w:rsid w:val="00D004B1"/>
    <w:rsid w:val="00D00784"/>
    <w:rsid w:val="00D03476"/>
    <w:rsid w:val="00D039DD"/>
    <w:rsid w:val="00D03F9A"/>
    <w:rsid w:val="00D06D51"/>
    <w:rsid w:val="00D0747E"/>
    <w:rsid w:val="00D12EB9"/>
    <w:rsid w:val="00D1480B"/>
    <w:rsid w:val="00D24991"/>
    <w:rsid w:val="00D2587A"/>
    <w:rsid w:val="00D33222"/>
    <w:rsid w:val="00D33D15"/>
    <w:rsid w:val="00D33ED2"/>
    <w:rsid w:val="00D35F41"/>
    <w:rsid w:val="00D37D2A"/>
    <w:rsid w:val="00D37F89"/>
    <w:rsid w:val="00D40F63"/>
    <w:rsid w:val="00D41885"/>
    <w:rsid w:val="00D50255"/>
    <w:rsid w:val="00D52BB9"/>
    <w:rsid w:val="00D545D8"/>
    <w:rsid w:val="00D54EB8"/>
    <w:rsid w:val="00D56361"/>
    <w:rsid w:val="00D603FC"/>
    <w:rsid w:val="00D66520"/>
    <w:rsid w:val="00D71993"/>
    <w:rsid w:val="00D73D9E"/>
    <w:rsid w:val="00D81D36"/>
    <w:rsid w:val="00D82763"/>
    <w:rsid w:val="00D8572E"/>
    <w:rsid w:val="00D901CD"/>
    <w:rsid w:val="00D94579"/>
    <w:rsid w:val="00D94C93"/>
    <w:rsid w:val="00D9612D"/>
    <w:rsid w:val="00D96FD0"/>
    <w:rsid w:val="00DA173F"/>
    <w:rsid w:val="00DA776A"/>
    <w:rsid w:val="00DB034A"/>
    <w:rsid w:val="00DB0738"/>
    <w:rsid w:val="00DC43B0"/>
    <w:rsid w:val="00DC44A1"/>
    <w:rsid w:val="00DC69C4"/>
    <w:rsid w:val="00DD01DD"/>
    <w:rsid w:val="00DD06DB"/>
    <w:rsid w:val="00DD472F"/>
    <w:rsid w:val="00DD676C"/>
    <w:rsid w:val="00DE093E"/>
    <w:rsid w:val="00DE34CF"/>
    <w:rsid w:val="00DE40DC"/>
    <w:rsid w:val="00DE6E36"/>
    <w:rsid w:val="00DF2EA0"/>
    <w:rsid w:val="00E0021D"/>
    <w:rsid w:val="00E00E67"/>
    <w:rsid w:val="00E04137"/>
    <w:rsid w:val="00E06F7C"/>
    <w:rsid w:val="00E12A34"/>
    <w:rsid w:val="00E13C2D"/>
    <w:rsid w:val="00E13F3D"/>
    <w:rsid w:val="00E239B0"/>
    <w:rsid w:val="00E26521"/>
    <w:rsid w:val="00E30BA1"/>
    <w:rsid w:val="00E30EB2"/>
    <w:rsid w:val="00E32003"/>
    <w:rsid w:val="00E34898"/>
    <w:rsid w:val="00E42B9B"/>
    <w:rsid w:val="00E43B47"/>
    <w:rsid w:val="00E44A8B"/>
    <w:rsid w:val="00E45EA9"/>
    <w:rsid w:val="00E50C16"/>
    <w:rsid w:val="00E51C10"/>
    <w:rsid w:val="00E543D4"/>
    <w:rsid w:val="00E57E09"/>
    <w:rsid w:val="00E6159E"/>
    <w:rsid w:val="00E621F0"/>
    <w:rsid w:val="00E6503E"/>
    <w:rsid w:val="00E66864"/>
    <w:rsid w:val="00E7652F"/>
    <w:rsid w:val="00E77665"/>
    <w:rsid w:val="00E8321A"/>
    <w:rsid w:val="00E83649"/>
    <w:rsid w:val="00E87236"/>
    <w:rsid w:val="00E87AC4"/>
    <w:rsid w:val="00E93567"/>
    <w:rsid w:val="00EA0D65"/>
    <w:rsid w:val="00EA56A1"/>
    <w:rsid w:val="00EB09B7"/>
    <w:rsid w:val="00EB39B2"/>
    <w:rsid w:val="00EB567C"/>
    <w:rsid w:val="00EB6751"/>
    <w:rsid w:val="00EB6BAD"/>
    <w:rsid w:val="00EC0D0E"/>
    <w:rsid w:val="00EC291E"/>
    <w:rsid w:val="00EE1C2E"/>
    <w:rsid w:val="00EE572E"/>
    <w:rsid w:val="00EE7D7C"/>
    <w:rsid w:val="00EF01EB"/>
    <w:rsid w:val="00EF3E37"/>
    <w:rsid w:val="00EF7A15"/>
    <w:rsid w:val="00F06E24"/>
    <w:rsid w:val="00F1215E"/>
    <w:rsid w:val="00F127EB"/>
    <w:rsid w:val="00F15A21"/>
    <w:rsid w:val="00F16044"/>
    <w:rsid w:val="00F20113"/>
    <w:rsid w:val="00F2040A"/>
    <w:rsid w:val="00F225EB"/>
    <w:rsid w:val="00F25D98"/>
    <w:rsid w:val="00F300FB"/>
    <w:rsid w:val="00F3107A"/>
    <w:rsid w:val="00F31F67"/>
    <w:rsid w:val="00F33DA5"/>
    <w:rsid w:val="00F36B69"/>
    <w:rsid w:val="00F4037E"/>
    <w:rsid w:val="00F47D2A"/>
    <w:rsid w:val="00F53DE2"/>
    <w:rsid w:val="00F57496"/>
    <w:rsid w:val="00F70369"/>
    <w:rsid w:val="00F707B6"/>
    <w:rsid w:val="00F719F2"/>
    <w:rsid w:val="00F76768"/>
    <w:rsid w:val="00F8233A"/>
    <w:rsid w:val="00F85A28"/>
    <w:rsid w:val="00F871B6"/>
    <w:rsid w:val="00F877BE"/>
    <w:rsid w:val="00F92860"/>
    <w:rsid w:val="00F93471"/>
    <w:rsid w:val="00F93591"/>
    <w:rsid w:val="00F93B28"/>
    <w:rsid w:val="00F95E7D"/>
    <w:rsid w:val="00F970FE"/>
    <w:rsid w:val="00FA227D"/>
    <w:rsid w:val="00FA701D"/>
    <w:rsid w:val="00FB26ED"/>
    <w:rsid w:val="00FB38A4"/>
    <w:rsid w:val="00FB3903"/>
    <w:rsid w:val="00FB4D9C"/>
    <w:rsid w:val="00FB6386"/>
    <w:rsid w:val="00FB6BAD"/>
    <w:rsid w:val="00FC3D83"/>
    <w:rsid w:val="00FD0A39"/>
    <w:rsid w:val="00FD19EF"/>
    <w:rsid w:val="00FD3605"/>
    <w:rsid w:val="00FD5424"/>
    <w:rsid w:val="00FD6539"/>
    <w:rsid w:val="00FD6827"/>
    <w:rsid w:val="00FE4F03"/>
    <w:rsid w:val="00FE6552"/>
    <w:rsid w:val="00FE7438"/>
    <w:rsid w:val="00FE7514"/>
    <w:rsid w:val="00FF0469"/>
    <w:rsid w:val="00FF7218"/>
    <w:rsid w:val="00FF77A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23486066-0FBB-449A-B2A3-D01CCF74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Proposal">
    <w:name w:val="Proposal"/>
    <w:basedOn w:val="BodyText"/>
    <w:qFormat/>
    <w:rsid w:val="00A77E7F"/>
    <w:pPr>
      <w:numPr>
        <w:numId w:val="16"/>
      </w:numPr>
      <w:tabs>
        <w:tab w:val="clear" w:pos="1730"/>
        <w:tab w:val="left" w:pos="1701"/>
      </w:tabs>
      <w:spacing w:line="259" w:lineRule="auto"/>
      <w:ind w:left="1701" w:hanging="1701"/>
      <w:jc w:val="both"/>
    </w:pPr>
    <w:rPr>
      <w:rFonts w:ascii="Arial" w:eastAsiaTheme="minorHAnsi" w:hAnsi="Arial" w:cstheme="minorBidi"/>
      <w:b/>
      <w:bCs/>
      <w:sz w:val="22"/>
      <w:szCs w:val="22"/>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491828">
      <w:bodyDiv w:val="1"/>
      <w:marLeft w:val="0"/>
      <w:marRight w:val="0"/>
      <w:marTop w:val="0"/>
      <w:marBottom w:val="0"/>
      <w:divBdr>
        <w:top w:val="none" w:sz="0" w:space="0" w:color="auto"/>
        <w:left w:val="none" w:sz="0" w:space="0" w:color="auto"/>
        <w:bottom w:val="none" w:sz="0" w:space="0" w:color="auto"/>
        <w:right w:val="none" w:sz="0" w:space="0" w:color="auto"/>
      </w:divBdr>
      <w:divsChild>
        <w:div w:id="1516922339">
          <w:marLeft w:val="360"/>
          <w:marRight w:val="0"/>
          <w:marTop w:val="200"/>
          <w:marBottom w:val="0"/>
          <w:divBdr>
            <w:top w:val="none" w:sz="0" w:space="0" w:color="auto"/>
            <w:left w:val="none" w:sz="0" w:space="0" w:color="auto"/>
            <w:bottom w:val="none" w:sz="0" w:space="0" w:color="auto"/>
            <w:right w:val="none" w:sz="0" w:space="0" w:color="auto"/>
          </w:divBdr>
        </w:div>
        <w:div w:id="1252203862">
          <w:marLeft w:val="1080"/>
          <w:marRight w:val="0"/>
          <w:marTop w:val="100"/>
          <w:marBottom w:val="0"/>
          <w:divBdr>
            <w:top w:val="none" w:sz="0" w:space="0" w:color="auto"/>
            <w:left w:val="none" w:sz="0" w:space="0" w:color="auto"/>
            <w:bottom w:val="none" w:sz="0" w:space="0" w:color="auto"/>
            <w:right w:val="none" w:sz="0" w:space="0" w:color="auto"/>
          </w:divBdr>
        </w:div>
        <w:div w:id="2082829501">
          <w:marLeft w:val="360"/>
          <w:marRight w:val="0"/>
          <w:marTop w:val="200"/>
          <w:marBottom w:val="0"/>
          <w:divBdr>
            <w:top w:val="none" w:sz="0" w:space="0" w:color="auto"/>
            <w:left w:val="none" w:sz="0" w:space="0" w:color="auto"/>
            <w:bottom w:val="none" w:sz="0" w:space="0" w:color="auto"/>
            <w:right w:val="none" w:sz="0" w:space="0" w:color="auto"/>
          </w:divBdr>
        </w:div>
        <w:div w:id="848176834">
          <w:marLeft w:val="1080"/>
          <w:marRight w:val="0"/>
          <w:marTop w:val="100"/>
          <w:marBottom w:val="0"/>
          <w:divBdr>
            <w:top w:val="none" w:sz="0" w:space="0" w:color="auto"/>
            <w:left w:val="none" w:sz="0" w:space="0" w:color="auto"/>
            <w:bottom w:val="none" w:sz="0" w:space="0" w:color="auto"/>
            <w:right w:val="none" w:sz="0" w:space="0" w:color="auto"/>
          </w:divBdr>
        </w:div>
        <w:div w:id="1976715203">
          <w:marLeft w:val="360"/>
          <w:marRight w:val="0"/>
          <w:marTop w:val="200"/>
          <w:marBottom w:val="0"/>
          <w:divBdr>
            <w:top w:val="none" w:sz="0" w:space="0" w:color="auto"/>
            <w:left w:val="none" w:sz="0" w:space="0" w:color="auto"/>
            <w:bottom w:val="none" w:sz="0" w:space="0" w:color="auto"/>
            <w:right w:val="none" w:sz="0" w:space="0" w:color="auto"/>
          </w:divBdr>
        </w:div>
        <w:div w:id="930354984">
          <w:marLeft w:val="1080"/>
          <w:marRight w:val="0"/>
          <w:marTop w:val="100"/>
          <w:marBottom w:val="0"/>
          <w:divBdr>
            <w:top w:val="none" w:sz="0" w:space="0" w:color="auto"/>
            <w:left w:val="none" w:sz="0" w:space="0" w:color="auto"/>
            <w:bottom w:val="none" w:sz="0" w:space="0" w:color="auto"/>
            <w:right w:val="none" w:sz="0" w:space="0" w:color="auto"/>
          </w:divBdr>
        </w:div>
        <w:div w:id="711613470">
          <w:marLeft w:val="360"/>
          <w:marRight w:val="0"/>
          <w:marTop w:val="200"/>
          <w:marBottom w:val="0"/>
          <w:divBdr>
            <w:top w:val="none" w:sz="0" w:space="0" w:color="auto"/>
            <w:left w:val="none" w:sz="0" w:space="0" w:color="auto"/>
            <w:bottom w:val="none" w:sz="0" w:space="0" w:color="auto"/>
            <w:right w:val="none" w:sz="0" w:space="0" w:color="auto"/>
          </w:divBdr>
        </w:div>
      </w:divsChild>
    </w:div>
    <w:div w:id="654262849">
      <w:bodyDiv w:val="1"/>
      <w:marLeft w:val="0"/>
      <w:marRight w:val="0"/>
      <w:marTop w:val="0"/>
      <w:marBottom w:val="0"/>
      <w:divBdr>
        <w:top w:val="none" w:sz="0" w:space="0" w:color="auto"/>
        <w:left w:val="none" w:sz="0" w:space="0" w:color="auto"/>
        <w:bottom w:val="none" w:sz="0" w:space="0" w:color="auto"/>
        <w:right w:val="none" w:sz="0" w:space="0" w:color="auto"/>
      </w:divBdr>
      <w:divsChild>
        <w:div w:id="310788414">
          <w:marLeft w:val="360"/>
          <w:marRight w:val="0"/>
          <w:marTop w:val="200"/>
          <w:marBottom w:val="0"/>
          <w:divBdr>
            <w:top w:val="none" w:sz="0" w:space="0" w:color="auto"/>
            <w:left w:val="none" w:sz="0" w:space="0" w:color="auto"/>
            <w:bottom w:val="none" w:sz="0" w:space="0" w:color="auto"/>
            <w:right w:val="none" w:sz="0" w:space="0" w:color="auto"/>
          </w:divBdr>
        </w:div>
        <w:div w:id="204800770">
          <w:marLeft w:val="1080"/>
          <w:marRight w:val="0"/>
          <w:marTop w:val="100"/>
          <w:marBottom w:val="0"/>
          <w:divBdr>
            <w:top w:val="none" w:sz="0" w:space="0" w:color="auto"/>
            <w:left w:val="none" w:sz="0" w:space="0" w:color="auto"/>
            <w:bottom w:val="none" w:sz="0" w:space="0" w:color="auto"/>
            <w:right w:val="none" w:sz="0" w:space="0" w:color="auto"/>
          </w:divBdr>
        </w:div>
        <w:div w:id="293027299">
          <w:marLeft w:val="360"/>
          <w:marRight w:val="0"/>
          <w:marTop w:val="200"/>
          <w:marBottom w:val="0"/>
          <w:divBdr>
            <w:top w:val="none" w:sz="0" w:space="0" w:color="auto"/>
            <w:left w:val="none" w:sz="0" w:space="0" w:color="auto"/>
            <w:bottom w:val="none" w:sz="0" w:space="0" w:color="auto"/>
            <w:right w:val="none" w:sz="0" w:space="0" w:color="auto"/>
          </w:divBdr>
        </w:div>
        <w:div w:id="215435283">
          <w:marLeft w:val="1080"/>
          <w:marRight w:val="0"/>
          <w:marTop w:val="100"/>
          <w:marBottom w:val="0"/>
          <w:divBdr>
            <w:top w:val="none" w:sz="0" w:space="0" w:color="auto"/>
            <w:left w:val="none" w:sz="0" w:space="0" w:color="auto"/>
            <w:bottom w:val="none" w:sz="0" w:space="0" w:color="auto"/>
            <w:right w:val="none" w:sz="0" w:space="0" w:color="auto"/>
          </w:divBdr>
        </w:div>
        <w:div w:id="943272740">
          <w:marLeft w:val="360"/>
          <w:marRight w:val="0"/>
          <w:marTop w:val="200"/>
          <w:marBottom w:val="0"/>
          <w:divBdr>
            <w:top w:val="none" w:sz="0" w:space="0" w:color="auto"/>
            <w:left w:val="none" w:sz="0" w:space="0" w:color="auto"/>
            <w:bottom w:val="none" w:sz="0" w:space="0" w:color="auto"/>
            <w:right w:val="none" w:sz="0" w:space="0" w:color="auto"/>
          </w:divBdr>
        </w:div>
        <w:div w:id="1170684077">
          <w:marLeft w:val="1080"/>
          <w:marRight w:val="0"/>
          <w:marTop w:val="100"/>
          <w:marBottom w:val="0"/>
          <w:divBdr>
            <w:top w:val="none" w:sz="0" w:space="0" w:color="auto"/>
            <w:left w:val="none" w:sz="0" w:space="0" w:color="auto"/>
            <w:bottom w:val="none" w:sz="0" w:space="0" w:color="auto"/>
            <w:right w:val="none" w:sz="0" w:space="0" w:color="auto"/>
          </w:divBdr>
        </w:div>
        <w:div w:id="2021424001">
          <w:marLeft w:val="360"/>
          <w:marRight w:val="0"/>
          <w:marTop w:val="200"/>
          <w:marBottom w:val="0"/>
          <w:divBdr>
            <w:top w:val="none" w:sz="0" w:space="0" w:color="auto"/>
            <w:left w:val="none" w:sz="0" w:space="0" w:color="auto"/>
            <w:bottom w:val="none" w:sz="0" w:space="0" w:color="auto"/>
            <w:right w:val="none" w:sz="0" w:space="0" w:color="auto"/>
          </w:divBdr>
        </w:div>
      </w:divsChild>
    </w:div>
    <w:div w:id="1026250947">
      <w:bodyDiv w:val="1"/>
      <w:marLeft w:val="0"/>
      <w:marRight w:val="0"/>
      <w:marTop w:val="0"/>
      <w:marBottom w:val="0"/>
      <w:divBdr>
        <w:top w:val="none" w:sz="0" w:space="0" w:color="auto"/>
        <w:left w:val="none" w:sz="0" w:space="0" w:color="auto"/>
        <w:bottom w:val="none" w:sz="0" w:space="0" w:color="auto"/>
        <w:right w:val="none" w:sz="0" w:space="0" w:color="auto"/>
      </w:divBdr>
      <w:divsChild>
        <w:div w:id="223369031">
          <w:marLeft w:val="360"/>
          <w:marRight w:val="0"/>
          <w:marTop w:val="200"/>
          <w:marBottom w:val="0"/>
          <w:divBdr>
            <w:top w:val="none" w:sz="0" w:space="0" w:color="auto"/>
            <w:left w:val="none" w:sz="0" w:space="0" w:color="auto"/>
            <w:bottom w:val="none" w:sz="0" w:space="0" w:color="auto"/>
            <w:right w:val="none" w:sz="0" w:space="0" w:color="auto"/>
          </w:divBdr>
        </w:div>
        <w:div w:id="1425833138">
          <w:marLeft w:val="360"/>
          <w:marRight w:val="0"/>
          <w:marTop w:val="200"/>
          <w:marBottom w:val="0"/>
          <w:divBdr>
            <w:top w:val="none" w:sz="0" w:space="0" w:color="auto"/>
            <w:left w:val="none" w:sz="0" w:space="0" w:color="auto"/>
            <w:bottom w:val="none" w:sz="0" w:space="0" w:color="auto"/>
            <w:right w:val="none" w:sz="0" w:space="0" w:color="auto"/>
          </w:divBdr>
        </w:div>
        <w:div w:id="138881404">
          <w:marLeft w:val="1080"/>
          <w:marRight w:val="0"/>
          <w:marTop w:val="100"/>
          <w:marBottom w:val="0"/>
          <w:divBdr>
            <w:top w:val="none" w:sz="0" w:space="0" w:color="auto"/>
            <w:left w:val="none" w:sz="0" w:space="0" w:color="auto"/>
            <w:bottom w:val="none" w:sz="0" w:space="0" w:color="auto"/>
            <w:right w:val="none" w:sz="0" w:space="0" w:color="auto"/>
          </w:divBdr>
        </w:div>
        <w:div w:id="1523588093">
          <w:marLeft w:val="1080"/>
          <w:marRight w:val="0"/>
          <w:marTop w:val="100"/>
          <w:marBottom w:val="0"/>
          <w:divBdr>
            <w:top w:val="none" w:sz="0" w:space="0" w:color="auto"/>
            <w:left w:val="none" w:sz="0" w:space="0" w:color="auto"/>
            <w:bottom w:val="none" w:sz="0" w:space="0" w:color="auto"/>
            <w:right w:val="none" w:sz="0" w:space="0" w:color="auto"/>
          </w:divBdr>
        </w:div>
        <w:div w:id="1487356674">
          <w:marLeft w:val="1800"/>
          <w:marRight w:val="0"/>
          <w:marTop w:val="100"/>
          <w:marBottom w:val="0"/>
          <w:divBdr>
            <w:top w:val="none" w:sz="0" w:space="0" w:color="auto"/>
            <w:left w:val="none" w:sz="0" w:space="0" w:color="auto"/>
            <w:bottom w:val="none" w:sz="0" w:space="0" w:color="auto"/>
            <w:right w:val="none" w:sz="0" w:space="0" w:color="auto"/>
          </w:divBdr>
        </w:div>
      </w:divsChild>
    </w:div>
    <w:div w:id="1584610288">
      <w:bodyDiv w:val="1"/>
      <w:marLeft w:val="0"/>
      <w:marRight w:val="0"/>
      <w:marTop w:val="0"/>
      <w:marBottom w:val="0"/>
      <w:divBdr>
        <w:top w:val="none" w:sz="0" w:space="0" w:color="auto"/>
        <w:left w:val="none" w:sz="0" w:space="0" w:color="auto"/>
        <w:bottom w:val="none" w:sz="0" w:space="0" w:color="auto"/>
        <w:right w:val="none" w:sz="0" w:space="0" w:color="auto"/>
      </w:divBdr>
      <w:divsChild>
        <w:div w:id="1504274897">
          <w:marLeft w:val="360"/>
          <w:marRight w:val="0"/>
          <w:marTop w:val="200"/>
          <w:marBottom w:val="0"/>
          <w:divBdr>
            <w:top w:val="none" w:sz="0" w:space="0" w:color="auto"/>
            <w:left w:val="none" w:sz="0" w:space="0" w:color="auto"/>
            <w:bottom w:val="none" w:sz="0" w:space="0" w:color="auto"/>
            <w:right w:val="none" w:sz="0" w:space="0" w:color="auto"/>
          </w:divBdr>
        </w:div>
        <w:div w:id="862400263">
          <w:marLeft w:val="360"/>
          <w:marRight w:val="0"/>
          <w:marTop w:val="200"/>
          <w:marBottom w:val="0"/>
          <w:divBdr>
            <w:top w:val="none" w:sz="0" w:space="0" w:color="auto"/>
            <w:left w:val="none" w:sz="0" w:space="0" w:color="auto"/>
            <w:bottom w:val="none" w:sz="0" w:space="0" w:color="auto"/>
            <w:right w:val="none" w:sz="0" w:space="0" w:color="auto"/>
          </w:divBdr>
        </w:div>
        <w:div w:id="1211958013">
          <w:marLeft w:val="1080"/>
          <w:marRight w:val="0"/>
          <w:marTop w:val="100"/>
          <w:marBottom w:val="0"/>
          <w:divBdr>
            <w:top w:val="none" w:sz="0" w:space="0" w:color="auto"/>
            <w:left w:val="none" w:sz="0" w:space="0" w:color="auto"/>
            <w:bottom w:val="none" w:sz="0" w:space="0" w:color="auto"/>
            <w:right w:val="none" w:sz="0" w:space="0" w:color="auto"/>
          </w:divBdr>
        </w:div>
        <w:div w:id="1687902784">
          <w:marLeft w:val="360"/>
          <w:marRight w:val="0"/>
          <w:marTop w:val="200"/>
          <w:marBottom w:val="0"/>
          <w:divBdr>
            <w:top w:val="none" w:sz="0" w:space="0" w:color="auto"/>
            <w:left w:val="none" w:sz="0" w:space="0" w:color="auto"/>
            <w:bottom w:val="none" w:sz="0" w:space="0" w:color="auto"/>
            <w:right w:val="none" w:sz="0" w:space="0" w:color="auto"/>
          </w:divBdr>
        </w:div>
        <w:div w:id="1851409088">
          <w:marLeft w:val="1080"/>
          <w:marRight w:val="0"/>
          <w:marTop w:val="100"/>
          <w:marBottom w:val="0"/>
          <w:divBdr>
            <w:top w:val="none" w:sz="0" w:space="0" w:color="auto"/>
            <w:left w:val="none" w:sz="0" w:space="0" w:color="auto"/>
            <w:bottom w:val="none" w:sz="0" w:space="0" w:color="auto"/>
            <w:right w:val="none" w:sz="0" w:space="0" w:color="auto"/>
          </w:divBdr>
        </w:div>
        <w:div w:id="1927030203">
          <w:marLeft w:val="1800"/>
          <w:marRight w:val="0"/>
          <w:marTop w:val="100"/>
          <w:marBottom w:val="0"/>
          <w:divBdr>
            <w:top w:val="none" w:sz="0" w:space="0" w:color="auto"/>
            <w:left w:val="none" w:sz="0" w:space="0" w:color="auto"/>
            <w:bottom w:val="none" w:sz="0" w:space="0" w:color="auto"/>
            <w:right w:val="none" w:sz="0" w:space="0" w:color="auto"/>
          </w:divBdr>
        </w:div>
        <w:div w:id="167244180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0958A-8C44-4EE9-8F8B-FA68099C5BBE}">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documentManagement/types"/>
    <ds:schemaRef ds:uri="http://purl.org/dc/elements/1.1/"/>
    <ds:schemaRef ds:uri="9b239327-9e80-40e4-b1b7-4394fed77a33"/>
    <ds:schemaRef ds:uri="http://schemas.microsoft.com/sharepoint/v3"/>
    <ds:schemaRef ds:uri="http://schemas.microsoft.com/office/infopath/2007/PartnerControls"/>
    <ds:schemaRef ds:uri="2f282d3b-eb4a-4b09-b61f-b9593442e286"/>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46E3C6A-BB12-453E-AF27-B681BC106A15}"/>
</file>

<file path=docProps/app.xml><?xml version="1.0" encoding="utf-8"?>
<Properties xmlns="http://schemas.openxmlformats.org/officeDocument/2006/extended-properties" xmlns:vt="http://schemas.openxmlformats.org/officeDocument/2006/docPropsVTypes">
  <Template>3gpp_70</Template>
  <TotalTime>0</TotalTime>
  <Pages>4</Pages>
  <Words>1248</Words>
  <Characters>6552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532</cp:revision>
  <cp:lastPrinted>1899-12-31T23:00:00Z</cp:lastPrinted>
  <dcterms:created xsi:type="dcterms:W3CDTF">2020-12-08T00:50:00Z</dcterms:created>
  <dcterms:modified xsi:type="dcterms:W3CDTF">2021-05-11T11:56:00Z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